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superscript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Ind w:w="17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Danijela Vuković-Ćalasan </w:t>
            </w:r>
          </w:p>
          <w:p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Curriculum Vitae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Theme="majorHAnsi" w:hAnsiTheme="majorHAnsi"/>
                <w:szCs w:val="24"/>
              </w:rPr>
            </w:pPr>
          </w:p>
          <w:p>
            <w:pPr>
              <w:jc w:val="right"/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Fakultet političkih nauka</w:t>
            </w:r>
          </w:p>
          <w:p>
            <w:pPr>
              <w:jc w:val="right"/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Univerzitet Crne Gore</w:t>
            </w:r>
          </w:p>
          <w:p>
            <w:pPr>
              <w:jc w:val="right"/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Ul. 13. Jula br. 2</w:t>
            </w:r>
          </w:p>
          <w:p>
            <w:pPr>
              <w:jc w:val="right"/>
              <w:rPr>
                <w:rFonts w:asciiTheme="majorHAnsi" w:hAnsiTheme="majorHAnsi"/>
                <w:i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81 000 Podgorica</w:t>
            </w:r>
          </w:p>
          <w:p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i/>
                <w:szCs w:val="24"/>
              </w:rPr>
              <w:t>Crna Gora</w:t>
            </w:r>
          </w:p>
          <w:p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ajorHAnsi" w:hAnsiTheme="majorHAnsi"/>
                <w:szCs w:val="24"/>
              </w:rPr>
            </w:pPr>
          </w:p>
          <w:p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E-mail: </w:t>
            </w:r>
          </w:p>
          <w:p>
            <w:pPr>
              <w:rPr>
                <w:rFonts w:asciiTheme="majorHAnsi" w:hAnsiTheme="majorHAnsi"/>
                <w:szCs w:val="24"/>
              </w:rPr>
            </w:pPr>
            <w:r>
              <w:fldChar w:fldCharType="begin"/>
            </w:r>
            <w:r>
              <w:instrText xml:space="preserve"> HYPERLINK "mailto:danijelacalasan@ucg.ac.me" </w:instrText>
            </w:r>
            <w:r>
              <w:fldChar w:fldCharType="separate"/>
            </w:r>
            <w:r>
              <w:rPr>
                <w:rStyle w:val="7"/>
                <w:rFonts w:asciiTheme="majorHAnsi" w:hAnsiTheme="majorHAnsi"/>
                <w:szCs w:val="24"/>
              </w:rPr>
              <w:t>danijelacalasan@ucg.ac.me</w:t>
            </w:r>
            <w:r>
              <w:rPr>
                <w:rStyle w:val="7"/>
                <w:rFonts w:asciiTheme="majorHAnsi" w:hAnsiTheme="majorHAnsi"/>
                <w:szCs w:val="24"/>
              </w:rPr>
              <w:fldChar w:fldCharType="end"/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>
            <w:pPr>
              <w:rPr>
                <w:rFonts w:asciiTheme="majorHAnsi" w:hAnsiTheme="majorHAnsi"/>
                <w:szCs w:val="24"/>
              </w:rPr>
            </w:pPr>
            <w:r>
              <w:fldChar w:fldCharType="begin"/>
            </w:r>
            <w:r>
              <w:instrText xml:space="preserve"> HYPERLINK "mailto:danijelacalasan@gmail.com" </w:instrText>
            </w:r>
            <w:r>
              <w:fldChar w:fldCharType="separate"/>
            </w:r>
            <w:r>
              <w:rPr>
                <w:rStyle w:val="7"/>
                <w:rFonts w:asciiTheme="majorHAnsi" w:hAnsiTheme="majorHAnsi"/>
                <w:szCs w:val="24"/>
              </w:rPr>
              <w:t>danijelacalasan@gmail.com</w:t>
            </w:r>
            <w:r>
              <w:rPr>
                <w:rStyle w:val="7"/>
                <w:rFonts w:asciiTheme="majorHAnsi" w:hAnsiTheme="majorHAnsi"/>
                <w:szCs w:val="24"/>
              </w:rPr>
              <w:fldChar w:fldCharType="end"/>
            </w:r>
            <w:r>
              <w:rPr>
                <w:rFonts w:asciiTheme="majorHAnsi" w:hAnsiTheme="majorHAnsi"/>
                <w:szCs w:val="24"/>
              </w:rPr>
              <w:t xml:space="preserve">   </w:t>
            </w:r>
          </w:p>
          <w:p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phone: +382 20 481 159</w:t>
            </w:r>
          </w:p>
          <w:p>
            <w:pPr>
              <w:rPr>
                <w:rFonts w:asciiTheme="majorHAnsi" w:hAnsiTheme="majorHAnsi"/>
                <w:szCs w:val="24"/>
              </w:rPr>
            </w:pPr>
          </w:p>
          <w:p>
            <w:pPr>
              <w:rPr>
                <w:rFonts w:asciiTheme="majorHAnsi" w:hAnsiTheme="majorHAnsi"/>
                <w:szCs w:val="24"/>
              </w:rPr>
            </w:pPr>
          </w:p>
        </w:tc>
      </w:tr>
    </w:tbl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0000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0000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  <w:r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  <w:t xml:space="preserve">OBRAZOVANJE </w:t>
      </w:r>
    </w:p>
    <w:p/>
    <w:p>
      <w:r>
        <w:t>2014</w:t>
      </w:r>
    </w:p>
    <w:p>
      <w:pPr>
        <w:rPr>
          <w:b/>
        </w:rPr>
      </w:pPr>
      <w:r>
        <w:rPr>
          <w:b/>
        </w:rPr>
        <w:t>UNIVERZITET U BEOGRADU, FAKULTET POLITIČKIH NAUKA</w:t>
      </w:r>
    </w:p>
    <w:p>
      <w:r>
        <w:t>Doktor političkih nauka</w:t>
      </w:r>
    </w:p>
    <w:p>
      <w:r>
        <w:t>Disertacija: “Politika multikulturalizma u vremenu globalizacije”</w:t>
      </w:r>
    </w:p>
    <w:p>
      <w:pPr>
        <w:rPr>
          <w:i/>
        </w:rPr>
      </w:pPr>
    </w:p>
    <w:p>
      <w:pPr>
        <w:rPr>
          <w:sz w:val="12"/>
          <w:szCs w:val="12"/>
        </w:rPr>
      </w:pPr>
      <w:r>
        <w:rPr>
          <w:sz w:val="12"/>
          <w:szCs w:val="12"/>
        </w:rPr>
        <w:tab/>
      </w:r>
    </w:p>
    <w:p>
      <w:r>
        <w:t xml:space="preserve">2009 </w:t>
      </w:r>
    </w:p>
    <w:p>
      <w:pPr>
        <w:rPr>
          <w:b/>
        </w:rPr>
      </w:pPr>
      <w:r>
        <w:rPr>
          <w:b/>
        </w:rPr>
        <w:t>UNIVERZITET U BEOGRADU, FAKULTET POLITIČKIH NAUKA</w:t>
      </w:r>
    </w:p>
    <w:p>
      <w:pPr>
        <w:tabs>
          <w:tab w:val="left" w:pos="956"/>
        </w:tabs>
      </w:pPr>
      <w:r>
        <w:t>Magistar političkih nauka</w:t>
      </w:r>
    </w:p>
    <w:p>
      <w:pPr>
        <w:rPr>
          <w:szCs w:val="24"/>
        </w:rPr>
      </w:pPr>
      <w:r>
        <w:rPr>
          <w:szCs w:val="24"/>
        </w:rPr>
        <w:t>Magistarska teza: “Nacionalni identitet i globalizacija”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Srednja ocjena na magistarskim studijama: 10.00</w:t>
      </w:r>
    </w:p>
    <w:p>
      <w:pPr>
        <w:rPr>
          <w:szCs w:val="24"/>
        </w:rPr>
      </w:pPr>
    </w:p>
    <w:p>
      <w:r>
        <w:t>2004</w:t>
      </w:r>
    </w:p>
    <w:p>
      <w:pPr>
        <w:rPr>
          <w:b/>
        </w:rPr>
      </w:pPr>
      <w:r>
        <w:rPr>
          <w:b/>
        </w:rPr>
        <w:t>UNIVERZITET CRNE GORE, PRAVNI FAKULTET</w:t>
      </w:r>
    </w:p>
    <w:p>
      <w:r>
        <w:t>Diplomirani pravnik</w:t>
      </w:r>
    </w:p>
    <w:p>
      <w:r>
        <w:t>Srednja ocjena: 9.50</w:t>
      </w:r>
    </w:p>
    <w:p/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0000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rPr>
          <w:sz w:val="12"/>
          <w:szCs w:val="12"/>
        </w:rPr>
      </w:pPr>
    </w:p>
    <w:p>
      <w:pPr>
        <w:pBdr>
          <w:top w:val="single" w:color="FFFFFF" w:sz="6" w:space="0"/>
          <w:left w:val="single" w:color="FFFFFF" w:sz="6" w:space="1"/>
          <w:bottom w:val="single" w:color="FFFFFF" w:sz="6" w:space="0"/>
          <w:right w:val="single" w:color="FFFFFF" w:sz="6" w:space="0"/>
        </w:pBdr>
        <w:shd w:val="clear" w:color="auto" w:fill="0000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</w:tabs>
        <w:rPr>
          <w:rFonts w:eastAsia="ヒラギノ角ゴ Pro W3" w:cs="Times New Roman" w:asciiTheme="majorHAnsi" w:hAnsiTheme="majorHAnsi"/>
          <w:b/>
          <w:bCs/>
          <w:color w:val="FFFFFF"/>
          <w:spacing w:val="-10"/>
          <w:position w:val="7"/>
          <w:szCs w:val="20"/>
        </w:rPr>
      </w:pPr>
      <w:r>
        <w:rPr>
          <w:rFonts w:eastAsia="ヒラギノ角ゴ Pro W3" w:cs="Times New Roman" w:asciiTheme="majorHAnsi" w:hAnsiTheme="majorHAnsi"/>
          <w:b/>
          <w:bCs/>
          <w:color w:val="FFFFFF"/>
          <w:spacing w:val="-10"/>
          <w:position w:val="7"/>
          <w:szCs w:val="20"/>
        </w:rPr>
        <w:t>OBRAZOVANJE, NAGRADE, STIPENDIJE:</w:t>
      </w:r>
    </w:p>
    <w:p/>
    <w:p>
      <w:r>
        <w:t>2001:  ”Studentska nagrada”, Univerzitet Crne Gore, Pravni fakultet</w:t>
      </w:r>
    </w:p>
    <w:p>
      <w:r>
        <w:t>2002: Stipendija “5+5”, Atlas Fondacija</w:t>
      </w:r>
    </w:p>
    <w:p>
      <w:r>
        <w:t>2002: ”Studentska nagrada”, Univerzitet Crne Gore, Pravni fakultet</w:t>
      </w:r>
    </w:p>
    <w:p>
      <w:r>
        <w:t>2003: ”Studentska nagrada”, Univerzitet Crne Gore, Pravni fakultet</w:t>
      </w:r>
    </w:p>
    <w:p>
      <w:pPr>
        <w:rPr>
          <w:rFonts w:hint="default"/>
          <w:lang w:val="en-US"/>
        </w:rPr>
      </w:pPr>
      <w:r>
        <w:t>2003: Training course,  “Legal State-European Experience”, Mediteranean School of European Law, Freedom and  Law, Konrad-Adenauer Stiftung, Petrovac</w:t>
      </w:r>
      <w:r>
        <w:rPr>
          <w:rFonts w:hint="default"/>
          <w:lang w:val="en-US"/>
        </w:rPr>
        <w:t>.</w:t>
      </w:r>
    </w:p>
    <w:p/>
    <w:p>
      <w:r>
        <w:t>2009: Monitoring parlamentarnih izbora u Ukrajini</w:t>
      </w:r>
      <w:r>
        <w:rPr>
          <w:rFonts w:hint="default"/>
          <w:lang w:val="en-US"/>
        </w:rPr>
        <w:t>.</w:t>
      </w:r>
      <w:r>
        <w:t xml:space="preserve"> </w:t>
      </w:r>
    </w:p>
    <w:p>
      <w:pPr>
        <w:jc w:val="both"/>
        <w:rPr>
          <w:rFonts w:eastAsia="Times New Roman" w:cs="Times New Roman"/>
          <w:szCs w:val="24"/>
          <w:lang w:val="sr-Latn-CS"/>
        </w:rPr>
      </w:pPr>
      <w:r>
        <w:rPr>
          <w:rFonts w:eastAsia="Times New Roman" w:cs="Times New Roman"/>
          <w:szCs w:val="24"/>
          <w:lang w:val="sr-Latn-CS"/>
        </w:rPr>
        <w:t xml:space="preserve">2009: Training course,  „Empirical Research Methods and Civil Society Development in Montenegro“, Fakultet političkih nauka, Podgorica </w:t>
      </w:r>
    </w:p>
    <w:p>
      <w:pPr>
        <w:jc w:val="both"/>
        <w:rPr>
          <w:rFonts w:eastAsia="Times New Roman" w:cs="Times New Roman"/>
          <w:szCs w:val="24"/>
          <w:lang w:val="sr-Latn-CS"/>
        </w:rPr>
      </w:pPr>
    </w:p>
    <w:p>
      <w:pPr>
        <w:rPr>
          <w:rFonts w:hint="default"/>
          <w:b w:val="0"/>
          <w:bCs/>
          <w:i w:val="0"/>
          <w:iCs/>
          <w:lang w:val="en-US"/>
        </w:rPr>
      </w:pPr>
      <w:r>
        <w:t xml:space="preserve">2009; Studijski boravak na </w:t>
      </w:r>
      <w:r>
        <w:rPr>
          <w:b/>
          <w:i/>
        </w:rPr>
        <w:t>Univerzitetu u Beču, Institut za političke nauke</w:t>
      </w:r>
      <w:r>
        <w:rPr>
          <w:rFonts w:hint="default"/>
          <w:b/>
          <w:i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lang w:val="en-US"/>
        </w:rPr>
        <w:t>(</w:t>
      </w:r>
      <w:r>
        <w:rPr>
          <w:rFonts w:hint="default"/>
          <w:b/>
          <w:bCs w:val="0"/>
          <w:i/>
          <w:iCs w:val="0"/>
          <w:lang w:val="en-US"/>
        </w:rPr>
        <w:t>Institut für Politikwissenschaft</w:t>
      </w:r>
      <w:r>
        <w:rPr>
          <w:rFonts w:hint="default"/>
          <w:b w:val="0"/>
          <w:bCs/>
          <w:i/>
          <w:iCs w:val="0"/>
          <w:lang w:val="en-US"/>
        </w:rPr>
        <w:t xml:space="preserve">, </w:t>
      </w:r>
      <w:r>
        <w:rPr>
          <w:rFonts w:hint="default"/>
          <w:b/>
          <w:bCs w:val="0"/>
          <w:i/>
          <w:iCs w:val="0"/>
          <w:lang w:val="en-US"/>
        </w:rPr>
        <w:t>Universität Wien</w:t>
      </w:r>
      <w:r>
        <w:rPr>
          <w:rFonts w:hint="default"/>
          <w:b/>
          <w:bCs w:val="0"/>
          <w:i w:val="0"/>
          <w:iCs/>
          <w:lang w:val="en-US"/>
        </w:rPr>
        <w:t>)</w:t>
      </w:r>
    </w:p>
    <w:p/>
    <w:p>
      <w:pPr>
        <w:jc w:val="both"/>
      </w:pPr>
      <w:r>
        <w:t>2016; ERASMUS + 2015/2016 Staff Mobility for Teaching,</w:t>
      </w:r>
      <w:r>
        <w:rPr>
          <w:b/>
          <w:i/>
        </w:rPr>
        <w:t xml:space="preserve"> Institute of Political Science, Faculty of Social Sciences,</w:t>
      </w:r>
      <w:r>
        <w:t xml:space="preserve"> </w:t>
      </w:r>
      <w:r>
        <w:rPr>
          <w:b/>
          <w:i/>
        </w:rPr>
        <w:t>Opole University</w:t>
      </w:r>
      <w:r>
        <w:t>, Poland</w:t>
      </w:r>
    </w:p>
    <w:p>
      <w:pPr>
        <w:jc w:val="both"/>
      </w:pPr>
    </w:p>
    <w:p>
      <w:pPr>
        <w:jc w:val="both"/>
      </w:pPr>
      <w:r>
        <w:t xml:space="preserve">2017; ERASMUS + 2016/2017 Staff Mobility for Training, </w:t>
      </w:r>
      <w:r>
        <w:rPr>
          <w:b/>
          <w:i/>
        </w:rPr>
        <w:t>Institute of Political Science, Faculty of Social Sciences, Opole University</w:t>
      </w:r>
      <w:r>
        <w:t>, Poland</w:t>
      </w:r>
    </w:p>
    <w:p>
      <w:pPr>
        <w:jc w:val="both"/>
      </w:pPr>
    </w:p>
    <w:p>
      <w:pPr>
        <w:jc w:val="both"/>
      </w:pPr>
      <w:r>
        <w:t>2018; International Seminar, Role of Quality Assurance in Fostering Academic Integrity, Montenegro.</w:t>
      </w:r>
    </w:p>
    <w:p>
      <w:pPr>
        <w:jc w:val="both"/>
      </w:pPr>
    </w:p>
    <w:p>
      <w:pPr>
        <w:jc w:val="both"/>
        <w:rPr>
          <w:i/>
        </w:rPr>
      </w:pPr>
      <w:r>
        <w:t xml:space="preserve">2018; ERASMUS + 2017/2018 Staff Mobility for Teaching, </w:t>
      </w:r>
      <w:r>
        <w:rPr>
          <w:b/>
          <w:i/>
        </w:rPr>
        <w:t>Institute of Political Science, Faculty of Social Sciences, Opole University</w:t>
      </w:r>
      <w:r>
        <w:rPr>
          <w:i/>
        </w:rPr>
        <w:t>, Poland</w:t>
      </w:r>
    </w:p>
    <w:p>
      <w:pPr>
        <w:jc w:val="both"/>
      </w:pPr>
      <w:r>
        <w:t xml:space="preserve">        (Tema predavanja: “Managing Ethnocultural Pluralism in Contemporary Societies”)</w:t>
      </w:r>
    </w:p>
    <w:p>
      <w:pPr>
        <w:jc w:val="both"/>
      </w:pPr>
    </w:p>
    <w:p>
      <w:pPr>
        <w:jc w:val="both"/>
      </w:pPr>
      <w:r>
        <w:t xml:space="preserve">2018; ERASMUS + 2018/2019 Staff Mobility for Teaching, </w:t>
      </w:r>
      <w:r>
        <w:rPr>
          <w:b/>
          <w:i/>
        </w:rPr>
        <w:t>University of Beira Interior, Covilha</w:t>
      </w:r>
      <w:r>
        <w:rPr>
          <w:i/>
        </w:rPr>
        <w:t>, Portugal</w:t>
      </w:r>
    </w:p>
    <w:p>
      <w:pPr>
        <w:jc w:val="both"/>
      </w:pPr>
      <w:r>
        <w:t xml:space="preserve">        (Tema predavanja: “Managing Ethnocultural Pluralism in Western Balkan Countries: The Case of Montenegro”)</w:t>
      </w:r>
    </w:p>
    <w:p>
      <w:pPr>
        <w:jc w:val="both"/>
      </w:pPr>
    </w:p>
    <w:p>
      <w:pPr>
        <w:jc w:val="both"/>
        <w:rPr>
          <w:i/>
        </w:rPr>
      </w:pPr>
      <w:r>
        <w:t xml:space="preserve">2021; ERASMUS + 2020/2021 Staff Mobillity for Teaching, </w:t>
      </w:r>
      <w:r>
        <w:rPr>
          <w:b/>
          <w:i/>
        </w:rPr>
        <w:t>University of Pécs</w:t>
      </w:r>
      <w:r>
        <w:rPr>
          <w:b/>
        </w:rPr>
        <w:t xml:space="preserve">, </w:t>
      </w:r>
      <w:r>
        <w:rPr>
          <w:b/>
          <w:i/>
        </w:rPr>
        <w:t>Pécs</w:t>
      </w:r>
      <w:r>
        <w:rPr>
          <w:i/>
        </w:rPr>
        <w:t>, Hungary.</w:t>
      </w:r>
    </w:p>
    <w:p>
      <w:pPr>
        <w:jc w:val="both"/>
        <w:rPr>
          <w:i/>
        </w:rPr>
      </w:pPr>
    </w:p>
    <w:p>
      <w:pPr>
        <w:jc w:val="both"/>
      </w:pPr>
      <w:r>
        <w:t xml:space="preserve">2021; ERASMUS + 2020/2021 Staff Mobillity for Teaching, </w:t>
      </w:r>
      <w:r>
        <w:rPr>
          <w:b/>
          <w:i/>
        </w:rPr>
        <w:t>University of Wrocław, Wrocław</w:t>
      </w:r>
      <w:r>
        <w:rPr>
          <w:i/>
        </w:rPr>
        <w:t>, Poland</w:t>
      </w:r>
    </w:p>
    <w:p>
      <w:pPr>
        <w:jc w:val="both"/>
      </w:pPr>
      <w:r>
        <w:t xml:space="preserve">         </w:t>
      </w:r>
    </w:p>
    <w:p>
      <w:pPr>
        <w:rPr>
          <w:i/>
        </w:rPr>
      </w:pPr>
      <w:r>
        <w:t xml:space="preserve"> ERASMUS + 2020/2021 Staff Mobility for Teaching, </w:t>
      </w:r>
      <w:r>
        <w:rPr>
          <w:b/>
          <w:i/>
        </w:rPr>
        <w:t>University of Iceland, Reykjavík</w:t>
      </w:r>
      <w:r>
        <w:t>,</w:t>
      </w:r>
      <w:r>
        <w:rPr>
          <w:i/>
        </w:rPr>
        <w:t xml:space="preserve"> Iceland</w:t>
      </w:r>
      <w:r>
        <w:t>.</w:t>
      </w:r>
    </w:p>
    <w:p>
      <w:pPr>
        <w:rPr>
          <w:i/>
        </w:rPr>
      </w:pPr>
    </w:p>
    <w:p>
      <w:pPr>
        <w:jc w:val="both"/>
      </w:pPr>
      <w:r>
        <w:t xml:space="preserve">ERASMUS + 2021/2022 Staff Mobility for Teaching, </w:t>
      </w:r>
      <w:r>
        <w:rPr>
          <w:b/>
          <w:i/>
        </w:rPr>
        <w:t>University of Cádiz, Cádiz</w:t>
      </w:r>
      <w:r>
        <w:t xml:space="preserve">, </w:t>
      </w:r>
      <w:r>
        <w:rPr>
          <w:i/>
        </w:rPr>
        <w:t>Spain</w:t>
      </w:r>
      <w:r>
        <w:t>.</w:t>
      </w:r>
    </w:p>
    <w:p>
      <w:pPr>
        <w:jc w:val="both"/>
      </w:pPr>
    </w:p>
    <w:p>
      <w:r>
        <w:t xml:space="preserve">ERASMUS + 2021/2022 Staff Mobility for Teaching, </w:t>
      </w:r>
      <w:r>
        <w:rPr>
          <w:b/>
          <w:i/>
        </w:rPr>
        <w:t>Charles University</w:t>
      </w:r>
      <w:r>
        <w:rPr>
          <w:b/>
        </w:rPr>
        <w:t xml:space="preserve">, </w:t>
      </w:r>
      <w:r>
        <w:rPr>
          <w:b/>
          <w:i/>
        </w:rPr>
        <w:t>Prague</w:t>
      </w:r>
      <w:r>
        <w:t xml:space="preserve">, </w:t>
      </w:r>
      <w:r>
        <w:rPr>
          <w:i/>
        </w:rPr>
        <w:t>Czech Republic</w:t>
      </w:r>
      <w:r>
        <w:t>.</w:t>
      </w:r>
    </w:p>
    <w:p/>
    <w:p>
      <w:pPr>
        <w:rPr>
          <w:rFonts w:hint="default"/>
        </w:rPr>
      </w:pPr>
      <w:r>
        <w:rPr>
          <w:rFonts w:hint="default"/>
        </w:rPr>
        <w:t xml:space="preserve">05/2023 - </w:t>
      </w:r>
      <w:r>
        <w:rPr>
          <w:rFonts w:hint="default"/>
          <w:lang w:val="en-US"/>
        </w:rPr>
        <w:t xml:space="preserve">ERASMUS+ </w:t>
      </w:r>
      <w:r>
        <w:rPr>
          <w:rFonts w:hint="default"/>
        </w:rPr>
        <w:t xml:space="preserve">Teaching mobillity, </w:t>
      </w:r>
      <w:r>
        <w:rPr>
          <w:rFonts w:hint="default"/>
          <w:b/>
          <w:bCs/>
          <w:i/>
          <w:iCs/>
        </w:rPr>
        <w:t>Università degli Studi di Milano - Bicocca/University of Milano-Bicocca, Milan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rPr>
          <w:b/>
          <w:bCs/>
          <w:i/>
          <w:iCs/>
        </w:rPr>
      </w:pPr>
      <w:r>
        <w:rPr>
          <w:rFonts w:hint="default"/>
        </w:rPr>
        <w:t xml:space="preserve">05/ 2023 - CEEPUS Teaching Mobillity, </w:t>
      </w:r>
      <w:r>
        <w:rPr>
          <w:rFonts w:hint="default"/>
          <w:b/>
          <w:bCs/>
          <w:i/>
          <w:iCs/>
        </w:rPr>
        <w:t>Uniwersytet Jagielloński / Jagiellonian University, Krakow.</w:t>
      </w:r>
    </w:p>
    <w:p>
      <w:pPr>
        <w:rPr>
          <w:b/>
          <w:bCs/>
          <w:i/>
          <w:iCs/>
        </w:rPr>
      </w:pPr>
    </w:p>
    <w:p/>
    <w:p>
      <w:pPr>
        <w:rPr>
          <w:rFonts w:hint="default"/>
          <w:b/>
          <w:sz w:val="28"/>
          <w:szCs w:val="28"/>
          <w:u w:val="single"/>
          <w:lang w:val="sr-Latn-ME"/>
        </w:rPr>
      </w:pPr>
      <w:r>
        <w:rPr>
          <w:b/>
          <w:sz w:val="28"/>
          <w:szCs w:val="28"/>
          <w:u w:val="single"/>
        </w:rPr>
        <w:t xml:space="preserve">Prihvaćene mobilnosti i planirana akademska participacija u </w:t>
      </w:r>
      <w:r>
        <w:rPr>
          <w:rFonts w:hint="default"/>
          <w:b/>
          <w:sz w:val="28"/>
          <w:szCs w:val="28"/>
          <w:u w:val="single"/>
          <w:lang w:val="sr-Latn-ME"/>
        </w:rPr>
        <w:t>zimskom/ljetnjem semestru 2023/2024.</w:t>
      </w:r>
    </w:p>
    <w:p>
      <w:pPr>
        <w:rPr>
          <w:rFonts w:hint="default"/>
          <w:b/>
          <w:sz w:val="28"/>
          <w:szCs w:val="28"/>
          <w:u w:val="single"/>
          <w:lang w:val="sr-Latn-ME"/>
        </w:rPr>
      </w:pPr>
    </w:p>
    <w:p>
      <w:pPr>
        <w:rPr>
          <w:rFonts w:hint="default"/>
          <w:b/>
          <w:u w:val="single"/>
          <w:lang w:val="sr-Latn-ME"/>
        </w:rPr>
      </w:pPr>
    </w:p>
    <w:p>
      <w:pPr>
        <w:jc w:val="both"/>
        <w:rPr>
          <w:rStyle w:val="12"/>
          <w:rFonts w:hint="default"/>
          <w:i/>
          <w:iCs/>
          <w:lang w:val="sr-Latn-ME"/>
        </w:rPr>
      </w:pPr>
      <w:r>
        <w:rPr>
          <w:rStyle w:val="12"/>
          <w:rFonts w:hint="default"/>
          <w:lang w:val="sr-Latn-ME"/>
        </w:rPr>
        <w:t>1</w:t>
      </w:r>
      <w:r>
        <w:rPr>
          <w:rStyle w:val="12"/>
          <w:rFonts w:hint="default"/>
          <w:lang w:val="en-US"/>
        </w:rPr>
        <w:t>2</w:t>
      </w:r>
      <w:r>
        <w:rPr>
          <w:rStyle w:val="12"/>
          <w:rFonts w:hint="default"/>
          <w:lang w:val="sr-Latn-ME"/>
        </w:rPr>
        <w:t xml:space="preserve">/2023 - </w:t>
      </w:r>
      <w:r>
        <w:rPr>
          <w:rStyle w:val="12"/>
          <w:rFonts w:hint="default"/>
          <w:lang w:val="en-US"/>
        </w:rPr>
        <w:t>Me</w:t>
      </w:r>
      <w:r>
        <w:rPr>
          <w:rStyle w:val="12"/>
          <w:rFonts w:hint="default"/>
          <w:lang w:val="sr-Latn-ME"/>
        </w:rPr>
        <w:t xml:space="preserve">đunarodna naučna konferencija, </w:t>
      </w:r>
      <w:r>
        <w:rPr>
          <w:rStyle w:val="12"/>
          <w:rFonts w:hint="default"/>
          <w:i/>
          <w:iCs/>
          <w:lang w:val="sr-Latn-ME"/>
        </w:rPr>
        <w:t>Multikulturalizam u Jugoistočnoj Evropi – izazovi</w:t>
      </w:r>
    </w:p>
    <w:p>
      <w:pPr>
        <w:jc w:val="both"/>
        <w:rPr>
          <w:rStyle w:val="12"/>
          <w:rFonts w:hint="default"/>
          <w:i w:val="0"/>
          <w:iCs w:val="0"/>
          <w:lang w:val="sr-Latn-ME"/>
        </w:rPr>
      </w:pPr>
      <w:r>
        <w:rPr>
          <w:rStyle w:val="12"/>
          <w:rFonts w:hint="default"/>
          <w:i/>
          <w:iCs/>
          <w:lang w:val="sr-Latn-ME"/>
        </w:rPr>
        <w:t>teorija i odgovori praksi (Multiculturalism in Southeast Europe - Theoretical Challenges and Practical Responses)</w:t>
      </w:r>
      <w:r>
        <w:rPr>
          <w:rStyle w:val="12"/>
          <w:rFonts w:hint="default"/>
          <w:i w:val="0"/>
          <w:iCs w:val="0"/>
          <w:lang w:val="sr-Latn-ME"/>
        </w:rPr>
        <w:t xml:space="preserve">, </w:t>
      </w:r>
      <w:r>
        <w:rPr>
          <w:rStyle w:val="12"/>
          <w:rFonts w:hint="default"/>
          <w:b/>
          <w:bCs/>
          <w:i w:val="0"/>
          <w:iCs w:val="0"/>
          <w:lang w:val="sr-Latn-ME"/>
        </w:rPr>
        <w:t>Institut za društvene nauke, Beograd</w:t>
      </w:r>
      <w:r>
        <w:rPr>
          <w:rStyle w:val="12"/>
          <w:rFonts w:hint="default"/>
          <w:i w:val="0"/>
          <w:iCs w:val="0"/>
          <w:lang w:val="sr-Latn-ME"/>
        </w:rPr>
        <w:t>.</w:t>
      </w:r>
    </w:p>
    <w:p>
      <w:pPr>
        <w:jc w:val="both"/>
        <w:rPr>
          <w:rStyle w:val="12"/>
          <w:rFonts w:hint="default"/>
          <w:i w:val="0"/>
          <w:iCs w:val="0"/>
          <w:lang w:val="sr-Latn-ME"/>
        </w:rPr>
      </w:pPr>
    </w:p>
    <w:p>
      <w:pPr>
        <w:jc w:val="both"/>
        <w:rPr>
          <w:rStyle w:val="12"/>
          <w:rFonts w:hint="default"/>
          <w:i w:val="0"/>
          <w:iCs w:val="0"/>
          <w:lang w:val="sr-Latn-ME"/>
        </w:rPr>
      </w:pPr>
      <w:r>
        <w:rPr>
          <w:rStyle w:val="12"/>
          <w:rFonts w:hint="default"/>
          <w:sz w:val="24"/>
          <w:szCs w:val="24"/>
          <w:lang w:val="sr-Latn-ME"/>
        </w:rPr>
        <w:t>02/2024 -</w:t>
      </w:r>
      <w:r>
        <w:rPr>
          <w:rStyle w:val="12"/>
          <w:rFonts w:hint="default"/>
          <w:sz w:val="28"/>
          <w:szCs w:val="28"/>
          <w:lang w:val="sr-Latn-ME"/>
        </w:rPr>
        <w:t xml:space="preserve"> </w:t>
      </w:r>
      <w:r>
        <w:rPr>
          <w:rStyle w:val="12"/>
          <w:rFonts w:hint="default"/>
          <w:sz w:val="24"/>
          <w:szCs w:val="24"/>
          <w:lang w:val="sr-Latn-ME"/>
        </w:rPr>
        <w:t>Međunarodna naučna konferencija</w:t>
      </w:r>
      <w:r>
        <w:rPr>
          <w:rStyle w:val="12"/>
          <w:rFonts w:hint="default"/>
          <w:sz w:val="24"/>
          <w:szCs w:val="24"/>
          <w:lang w:val="sr-Latn-ME"/>
        </w:rPr>
        <w:t xml:space="preserve">, </w:t>
      </w:r>
      <w:r>
        <w:rPr>
          <w:rStyle w:val="12"/>
          <w:rFonts w:hint="default"/>
          <w:b/>
          <w:bCs/>
          <w:sz w:val="24"/>
          <w:szCs w:val="24"/>
          <w:lang w:val="sr-Latn-ME"/>
        </w:rPr>
        <w:t>Institute of History, University of Sarajevo.</w:t>
      </w:r>
    </w:p>
    <w:p>
      <w:pPr>
        <w:jc w:val="both"/>
        <w:rPr>
          <w:rStyle w:val="12"/>
          <w:rFonts w:hint="default"/>
          <w:i w:val="0"/>
          <w:iCs w:val="0"/>
          <w:lang w:val="sr-Latn-ME"/>
        </w:rPr>
      </w:pPr>
    </w:p>
    <w:p>
      <w:pPr>
        <w:jc w:val="both"/>
        <w:rPr>
          <w:rStyle w:val="12"/>
          <w:rFonts w:hint="default"/>
          <w:b/>
          <w:bCs/>
          <w:i w:val="0"/>
          <w:iCs w:val="0"/>
          <w:lang w:val="sr-Latn-ME"/>
        </w:rPr>
      </w:pPr>
      <w:r>
        <w:rPr>
          <w:rStyle w:val="12"/>
          <w:rFonts w:hint="default"/>
          <w:i w:val="0"/>
          <w:iCs w:val="0"/>
          <w:lang w:val="sr-Latn-ME"/>
        </w:rPr>
        <w:t xml:space="preserve">04/2024 - CEEPUS Teaching Mobillity, </w:t>
      </w:r>
      <w:r>
        <w:rPr>
          <w:rStyle w:val="12"/>
          <w:rFonts w:hint="default"/>
          <w:b/>
          <w:bCs/>
          <w:i w:val="0"/>
          <w:iCs w:val="0"/>
          <w:lang w:val="sr-Latn-ME"/>
        </w:rPr>
        <w:t>Eötvös Loránd University (ELTE), Budapest</w:t>
      </w:r>
    </w:p>
    <w:p>
      <w:pPr>
        <w:jc w:val="both"/>
        <w:rPr>
          <w:rStyle w:val="12"/>
          <w:rFonts w:hint="default"/>
          <w:b w:val="0"/>
          <w:bCs w:val="0"/>
          <w:i w:val="0"/>
          <w:iCs w:val="0"/>
          <w:lang w:val="sr-Latn-ME"/>
        </w:rPr>
      </w:pPr>
    </w:p>
    <w:p>
      <w:pPr>
        <w:jc w:val="both"/>
        <w:rPr>
          <w:rStyle w:val="12"/>
          <w:rFonts w:hint="default"/>
          <w:b w:val="0"/>
          <w:bCs w:val="0"/>
          <w:i w:val="0"/>
          <w:iCs w:val="0"/>
          <w:lang w:val="sr-Latn-ME"/>
        </w:rPr>
      </w:pPr>
      <w:r>
        <w:rPr>
          <w:rStyle w:val="12"/>
          <w:rFonts w:hint="default"/>
          <w:b w:val="0"/>
          <w:bCs w:val="0"/>
          <w:i w:val="0"/>
          <w:iCs w:val="0"/>
          <w:lang w:val="sr-Latn-ME"/>
        </w:rPr>
        <w:t xml:space="preserve">04/2024 - The 4th RSAI World Congress, “Sustainable regional economic growth: Global challenges and new regional development trajectories” (Special session: </w:t>
      </w:r>
      <w:r>
        <w:rPr>
          <w:rStyle w:val="12"/>
          <w:rFonts w:hint="default"/>
          <w:b w:val="0"/>
          <w:bCs w:val="0"/>
          <w:i/>
          <w:iCs/>
          <w:lang w:val="sr-Latn-ME"/>
        </w:rPr>
        <w:t>Ethnic issues in a regional context: the phenomenon, problematics, and manifestations of ethnoregionalism</w:t>
      </w:r>
      <w:r>
        <w:rPr>
          <w:rStyle w:val="12"/>
          <w:rFonts w:hint="default"/>
          <w:b w:val="0"/>
          <w:bCs w:val="0"/>
          <w:i w:val="0"/>
          <w:iCs w:val="0"/>
          <w:lang w:val="sr-Latn-ME"/>
        </w:rPr>
        <w:t xml:space="preserve">), </w:t>
      </w:r>
      <w:r>
        <w:rPr>
          <w:rStyle w:val="12"/>
          <w:rFonts w:hint="default"/>
          <w:b/>
          <w:bCs/>
          <w:i w:val="0"/>
          <w:iCs w:val="0"/>
          <w:lang w:val="sr-Latn-ME"/>
        </w:rPr>
        <w:t>The John von Neumann University, Kecskemét</w:t>
      </w:r>
    </w:p>
    <w:p>
      <w:pPr>
        <w:jc w:val="both"/>
        <w:rPr>
          <w:rStyle w:val="12"/>
          <w:rFonts w:hint="default"/>
          <w:b w:val="0"/>
          <w:bCs w:val="0"/>
          <w:i w:val="0"/>
          <w:iCs w:val="0"/>
          <w:lang w:val="sr-Latn-ME"/>
        </w:rPr>
      </w:pPr>
    </w:p>
    <w:p/>
    <w:p>
      <w:pPr>
        <w:rPr>
          <w:sz w:val="12"/>
          <w:szCs w:val="12"/>
        </w:rPr>
      </w:pPr>
    </w:p>
    <w:p>
      <w:pPr>
        <w:shd w:val="clear" w:color="auto" w:fill="000000" w:themeFill="text1"/>
        <w:tabs>
          <w:tab w:val="left" w:pos="405"/>
        </w:tabs>
        <w:jc w:val="both"/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</w:pPr>
      <w:r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  <w:t>UČEŠĆE NA KONFERENCIJAMA, OKRUGLIM STOLOVIMA, SEMINARIMA I LJETNJIM ŠKOLAMA:</w:t>
      </w:r>
    </w:p>
    <w:p>
      <w:pPr>
        <w:shd w:val="clear" w:color="auto" w:fill="000000" w:themeFill="text1"/>
        <w:tabs>
          <w:tab w:val="left" w:pos="405"/>
        </w:tabs>
        <w:jc w:val="both"/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</w:pPr>
    </w:p>
    <w:p>
      <w:pPr>
        <w:rPr>
          <w:rStyle w:val="12"/>
          <w:lang w:val="sr-Latn-CS"/>
        </w:rPr>
      </w:pPr>
    </w:p>
    <w:p>
      <w:pPr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10/2023 - Međunarodna naučna konferencija, “ “Ukrainian refugees in Central Europe and the Balkans - lessons learned and policy recommendations”, Skopje (University of Opole, Visegrad + project)</w:t>
      </w:r>
    </w:p>
    <w:p>
      <w:pPr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 xml:space="preserve">(Prezentacija: </w:t>
      </w:r>
      <w:r>
        <w:rPr>
          <w:rStyle w:val="12"/>
          <w:rFonts w:hint="default"/>
          <w:i w:val="0"/>
          <w:iCs w:val="0"/>
          <w:lang w:val="sr-Latn-ME"/>
        </w:rPr>
        <w:t>“Ukranian Refugees in Montenegro”</w:t>
      </w:r>
      <w:r>
        <w:rPr>
          <w:rStyle w:val="12"/>
          <w:rFonts w:hint="default"/>
          <w:lang w:val="sr-Latn-ME"/>
        </w:rPr>
        <w:t>)</w:t>
      </w:r>
    </w:p>
    <w:p>
      <w:pPr>
        <w:rPr>
          <w:rStyle w:val="12"/>
          <w:lang w:val="sr-Latn-CS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en-US"/>
        </w:rPr>
        <w:t>09/2023 -</w:t>
      </w:r>
      <w:r>
        <w:rPr>
          <w:rStyle w:val="12"/>
          <w:rFonts w:hint="default"/>
          <w:lang w:val="sr-Latn-ME"/>
        </w:rPr>
        <w:t xml:space="preserve"> Međunarodna naučna konferencija, </w:t>
      </w:r>
      <w:r>
        <w:rPr>
          <w:rStyle w:val="12"/>
          <w:rFonts w:hint="default"/>
          <w:i/>
          <w:iCs/>
          <w:lang w:val="sr-Latn-ME"/>
        </w:rPr>
        <w:t>Nacionalne manjine, migracije i sigurnost</w:t>
      </w:r>
      <w:r>
        <w:rPr>
          <w:rStyle w:val="12"/>
          <w:rFonts w:hint="default"/>
          <w:lang w:val="sr-Latn-ME"/>
        </w:rPr>
        <w:t>, Fakultet političkih znanosti, Zagreb.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(Prezentacija: “Romi kao “stalni gosti” - Historijski korijeni antiromizma u Crnoj Gori”)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en-US"/>
        </w:rPr>
        <w:t>09/2023 -</w:t>
      </w:r>
      <w:r>
        <w:rPr>
          <w:rStyle w:val="12"/>
          <w:rFonts w:hint="default"/>
          <w:lang w:val="sr-Latn-ME"/>
        </w:rPr>
        <w:t xml:space="preserve"> Međunarodna naučna konferencija, </w:t>
      </w:r>
      <w:r>
        <w:rPr>
          <w:rStyle w:val="12"/>
          <w:rFonts w:hint="default"/>
          <w:i/>
          <w:iCs/>
          <w:lang w:val="sr-Latn-ME"/>
        </w:rPr>
        <w:t>EU POLICY TOWARDS WESTERN BALKANS WITH EMPHASIS ON REGIONAL COOPERATION, BASED ON RECONCILIATION – RESULTS AND CHALLENGES</w:t>
      </w:r>
      <w:r>
        <w:rPr>
          <w:rStyle w:val="12"/>
          <w:rFonts w:hint="default"/>
          <w:lang w:val="sr-Latn-ME"/>
        </w:rPr>
        <w:t>, Univerzitet u Mariboru.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(Prezentacija: “Ethno</w:t>
      </w:r>
      <w:r>
        <w:rPr>
          <w:rStyle w:val="12"/>
          <w:rFonts w:hint="default"/>
          <w:lang w:val="en-US"/>
        </w:rPr>
        <w:t>-</w:t>
      </w:r>
      <w:r>
        <w:rPr>
          <w:rStyle w:val="12"/>
          <w:rFonts w:hint="default"/>
          <w:lang w:val="sr-Latn-ME"/>
        </w:rPr>
        <w:t>cultural diversity, minority rights and social cohesion in the process of EU integration of W</w:t>
      </w:r>
      <w:r>
        <w:rPr>
          <w:rStyle w:val="12"/>
          <w:rFonts w:hint="default"/>
          <w:lang w:val="en-US"/>
        </w:rPr>
        <w:t xml:space="preserve">B </w:t>
      </w:r>
      <w:r>
        <w:rPr>
          <w:rStyle w:val="12"/>
          <w:rFonts w:hint="default"/>
          <w:lang w:val="sr-Latn-ME"/>
        </w:rPr>
        <w:t>countries”)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en-US"/>
        </w:rPr>
        <w:t xml:space="preserve">05/2023  - </w:t>
      </w:r>
      <w:r>
        <w:rPr>
          <w:rStyle w:val="12"/>
          <w:rFonts w:hint="default"/>
          <w:lang w:val="sr-Latn-ME"/>
        </w:rPr>
        <w:t>Međunarodna naučna konferencija,</w:t>
      </w:r>
      <w:r>
        <w:rPr>
          <w:rStyle w:val="12"/>
          <w:rFonts w:hint="default"/>
          <w:i/>
          <w:iCs/>
          <w:lang w:val="sr-Latn-ME"/>
        </w:rPr>
        <w:t xml:space="preserve"> Ethnic-Religious Problems in the Balkans: Theory, Practice, Policies,</w:t>
      </w:r>
      <w:r>
        <w:rPr>
          <w:rStyle w:val="12"/>
          <w:rFonts w:hint="default"/>
          <w:i w:val="0"/>
          <w:iCs w:val="0"/>
          <w:lang w:val="sr-Latn-ME"/>
        </w:rPr>
        <w:t xml:space="preserve"> Bulgarian Academy of Science and Arts</w:t>
      </w:r>
      <w:r>
        <w:rPr>
          <w:rStyle w:val="12"/>
          <w:rFonts w:hint="default"/>
          <w:lang w:val="sr-Latn-ME"/>
        </w:rPr>
        <w:t>; Harvard University.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(Prezentacija: “Multiethnicity and Inter-ethnic Relations in Post-communist Montenegro “)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en-US"/>
        </w:rPr>
        <w:t>05/2023 -</w:t>
      </w:r>
      <w:r>
        <w:rPr>
          <w:rStyle w:val="12"/>
          <w:rFonts w:hint="default"/>
          <w:lang w:val="sr-Latn-ME"/>
        </w:rPr>
        <w:t xml:space="preserve"> Međunarodna naučna konferencija, </w:t>
      </w:r>
      <w:r>
        <w:rPr>
          <w:rStyle w:val="12"/>
          <w:rFonts w:hint="default"/>
          <w:i/>
          <w:iCs/>
          <w:lang w:val="sr-Latn-ME"/>
        </w:rPr>
        <w:t>The Legitimacy of New Regionalism in the European Integration Process</w:t>
      </w:r>
      <w:r>
        <w:rPr>
          <w:rStyle w:val="12"/>
          <w:rFonts w:hint="default"/>
          <w:lang w:val="sr-Latn-ME"/>
        </w:rPr>
        <w:t>, The Department of International Relations and European Studies, University of Oradea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(Prezentacija: “Social cohesion, Inter-ethnic Relations and Political Identity - The Case of Montenegro”)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en-US"/>
        </w:rPr>
        <w:t xml:space="preserve">05/2023 - </w:t>
      </w:r>
      <w:r>
        <w:rPr>
          <w:rStyle w:val="12"/>
          <w:rFonts w:hint="default"/>
          <w:lang w:val="sr-Latn-ME"/>
        </w:rPr>
        <w:t xml:space="preserve">Međunarodna naučna konferencija, </w:t>
      </w:r>
      <w:r>
        <w:rPr>
          <w:rStyle w:val="12"/>
          <w:rFonts w:hint="default"/>
          <w:i/>
          <w:iCs/>
          <w:lang w:val="sr-Latn-ME"/>
        </w:rPr>
        <w:t>Nacionalne manjine u post-jugoslovenskom prostoru: Iskustva na osnovu prakse Savetodavnog komiteta za Okvirnu konvenciju o zaštiti nacionalnih manjina Saveta Evrope</w:t>
      </w:r>
      <w:r>
        <w:rPr>
          <w:rStyle w:val="12"/>
          <w:rFonts w:hint="default"/>
          <w:lang w:val="sr-Latn-ME"/>
        </w:rPr>
        <w:t>, Institute of Social Sciences, Belgrade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(Prezentacija: “The implementantion of The Framework Convention for the Protection of National Minorities in Montenegro”)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en-US"/>
        </w:rPr>
        <w:t>04/2023</w:t>
      </w:r>
      <w:r>
        <w:rPr>
          <w:rStyle w:val="12"/>
          <w:rFonts w:hint="default"/>
          <w:lang w:val="sr-Latn-ME"/>
        </w:rPr>
        <w:t xml:space="preserve"> - Brejnstorming konferencija, Resilience amidst Conflict(s): Migration, Gender, and Governance,  Paris Lodron University of Salzburg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(Prezentacija: Social Cohesion, Interethnic Relations and  Conflict Prevention - The Case of Montenegro”)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b w:val="0"/>
          <w:bCs w:val="0"/>
          <w:lang w:val="sr-Latn-ME"/>
        </w:rPr>
      </w:pPr>
      <w:r>
        <w:rPr>
          <w:rStyle w:val="12"/>
          <w:rFonts w:hint="default"/>
          <w:lang w:val="sr-Latn-ME"/>
        </w:rPr>
        <w:t xml:space="preserve">11/2022 - </w:t>
      </w:r>
      <w:r>
        <w:rPr>
          <w:rStyle w:val="12"/>
          <w:rFonts w:hint="default"/>
          <w:lang w:val="en-US"/>
        </w:rPr>
        <w:t>Me</w:t>
      </w:r>
      <w:r>
        <w:rPr>
          <w:rStyle w:val="12"/>
          <w:rFonts w:hint="default"/>
          <w:lang w:val="sr-Latn-ME"/>
        </w:rPr>
        <w:t>đunarodna naučna konferencija “</w:t>
      </w:r>
      <w:r>
        <w:rPr>
          <w:rStyle w:val="12"/>
          <w:rFonts w:hint="default"/>
          <w:i/>
          <w:iCs/>
          <w:lang w:val="sr-Latn-ME"/>
        </w:rPr>
        <w:t>Balkan Ambitions and Polish Inspirations</w:t>
      </w:r>
      <w:r>
        <w:rPr>
          <w:rStyle w:val="12"/>
          <w:rFonts w:hint="default"/>
          <w:lang w:val="sr-Latn-ME"/>
        </w:rPr>
        <w:t xml:space="preserve">”, </w:t>
      </w:r>
      <w:r>
        <w:rPr>
          <w:rStyle w:val="12"/>
          <w:rFonts w:hint="default"/>
          <w:b/>
          <w:bCs/>
          <w:lang w:val="sr-Latn-ME"/>
        </w:rPr>
        <w:t>Centre for Europe</w:t>
      </w:r>
      <w:r>
        <w:rPr>
          <w:rStyle w:val="12"/>
          <w:rFonts w:hint="default"/>
          <w:b w:val="0"/>
          <w:bCs w:val="0"/>
          <w:lang w:val="sr-Latn-ME"/>
        </w:rPr>
        <w:t>,</w:t>
      </w:r>
      <w:r>
        <w:rPr>
          <w:rStyle w:val="12"/>
          <w:rFonts w:hint="default"/>
          <w:b/>
          <w:bCs/>
          <w:lang w:val="sr-Latn-ME"/>
        </w:rPr>
        <w:t xml:space="preserve"> University of Warsaw</w:t>
      </w:r>
      <w:r>
        <w:rPr>
          <w:rStyle w:val="12"/>
          <w:rFonts w:hint="default"/>
          <w:b w:val="0"/>
          <w:bCs w:val="0"/>
          <w:lang w:val="sr-Latn-ME"/>
        </w:rPr>
        <w:t>.</w:t>
      </w:r>
    </w:p>
    <w:p>
      <w:pPr>
        <w:jc w:val="both"/>
        <w:rPr>
          <w:rStyle w:val="12"/>
          <w:rFonts w:hint="default"/>
          <w:b w:val="0"/>
          <w:bCs w:val="0"/>
          <w:lang w:val="sr-Latn-ME"/>
        </w:rPr>
      </w:pPr>
      <w:r>
        <w:rPr>
          <w:rStyle w:val="12"/>
          <w:rFonts w:hint="default"/>
          <w:b w:val="0"/>
          <w:bCs w:val="0"/>
          <w:lang w:val="sr-Latn-ME"/>
        </w:rPr>
        <w:t>(Tema prezentacije: “Social Cohesion and EU Integration of Post-communist Countries - The Case of Montenegro”)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10/2022 - Međunarodna naučna konferencija “</w:t>
      </w:r>
      <w:r>
        <w:rPr>
          <w:rStyle w:val="12"/>
          <w:rFonts w:hint="default"/>
          <w:i/>
          <w:iCs/>
          <w:lang w:val="sr-Latn-ME"/>
        </w:rPr>
        <w:t>Promene</w:t>
      </w:r>
      <w:r>
        <w:rPr>
          <w:rStyle w:val="12"/>
          <w:rFonts w:hint="default"/>
          <w:lang w:val="sr-Latn-ME"/>
        </w:rPr>
        <w:t>”, Institut društvenih nauka, Beograd.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(Tema prezentacije: “Kohezivnost u doba pluralizacije: Između različitosti i jedinstva”).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09/2022 - Međunarodni simpozijum “</w:t>
      </w:r>
      <w:r>
        <w:rPr>
          <w:rStyle w:val="12"/>
          <w:rFonts w:hint="default"/>
          <w:i/>
          <w:iCs/>
          <w:lang w:val="sr-Latn-ME"/>
        </w:rPr>
        <w:t>Diskriminacija i položaj Roma</w:t>
      </w:r>
      <w:r>
        <w:rPr>
          <w:rStyle w:val="12"/>
          <w:rFonts w:hint="default"/>
          <w:lang w:val="sr-Latn-ME"/>
        </w:rPr>
        <w:t>”, Misija OEBS-a u Bosni i Hercegovini, Internacionalna Akademija nauka i umjetnosti u Bosni i Hercegovini (IANUBIH)</w:t>
      </w: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>(Tema prezentacije: “Pravno-politički položaj Roma u savremenoj Crnoj Gori - između integracije i antiromizma”).</w:t>
      </w:r>
    </w:p>
    <w:p>
      <w:pPr>
        <w:jc w:val="both"/>
        <w:rPr>
          <w:rStyle w:val="12"/>
          <w:rFonts w:hint="default"/>
          <w:lang w:val="sr-Latn-ME"/>
        </w:rPr>
      </w:pPr>
    </w:p>
    <w:p>
      <w:pPr>
        <w:jc w:val="both"/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 xml:space="preserve">09/2022 - Ljetnja škola </w:t>
      </w:r>
      <w:r>
        <w:rPr>
          <w:rStyle w:val="12"/>
          <w:b/>
        </w:rPr>
        <w:t>ANETREC</w:t>
      </w:r>
      <w:r>
        <w:rPr>
          <w:rStyle w:val="12"/>
          <w:rFonts w:hint="default"/>
          <w:b/>
          <w:lang w:val="sr-Latn-ME"/>
        </w:rPr>
        <w:t xml:space="preserve"> (</w:t>
      </w:r>
      <w:r>
        <w:rPr>
          <w:b/>
          <w:i/>
        </w:rPr>
        <w:t>Academic network supporting EU policies towards Western Balkans  with emphasis on regional cooperation based on reconciliation</w:t>
      </w:r>
      <w:r>
        <w:rPr>
          <w:rFonts w:hint="default"/>
          <w:b/>
          <w:i/>
          <w:lang w:val="sr-Latn-ME"/>
        </w:rPr>
        <w:t xml:space="preserve">), </w:t>
      </w:r>
      <w:r>
        <w:rPr>
          <w:rStyle w:val="12"/>
          <w:b/>
        </w:rPr>
        <w:t>Univerzitet Sv. Kliment Ohridski, Bitolj</w:t>
      </w:r>
      <w:r>
        <w:rPr>
          <w:rStyle w:val="12"/>
        </w:rPr>
        <w:t xml:space="preserve"> </w:t>
      </w:r>
    </w:p>
    <w:p>
      <w:pPr>
        <w:rPr>
          <w:rStyle w:val="12"/>
          <w:rFonts w:hint="default"/>
          <w:lang w:val="sr-Latn-ME"/>
        </w:rPr>
      </w:pPr>
      <w:r>
        <w:rPr>
          <w:rStyle w:val="12"/>
          <w:rFonts w:hint="default"/>
          <w:lang w:val="sr-Latn-ME"/>
        </w:rPr>
        <w:t xml:space="preserve"> (Tema predavanja: “Ethnocultural pluralism in contemporary democracies: Montenegro’s dilemmas of multiculturalism and social cohesion”)</w:t>
      </w:r>
    </w:p>
    <w:p>
      <w:pPr>
        <w:rPr>
          <w:rStyle w:val="12"/>
          <w:rFonts w:hint="default"/>
          <w:lang w:val="sr-Latn-ME"/>
        </w:rPr>
      </w:pPr>
    </w:p>
    <w:p>
      <w:pPr>
        <w:shd w:val="clear" w:color="auto" w:fill="FFFFFF"/>
        <w:contextualSpacing/>
        <w:rPr>
          <w:rFonts w:cs="Calibri"/>
          <w:b w:val="0"/>
          <w:bCs w:val="0"/>
          <w:i/>
          <w:iCs/>
          <w:color w:val="44546A"/>
          <w:sz w:val="24"/>
          <w:szCs w:val="24"/>
        </w:rPr>
      </w:pPr>
      <w:r>
        <w:rPr>
          <w:rStyle w:val="12"/>
          <w:rFonts w:hint="default"/>
          <w:lang w:val="sr-Latn-ME"/>
        </w:rPr>
        <w:t xml:space="preserve">07/2022 - </w:t>
      </w:r>
      <w:r>
        <w:rPr>
          <w:rStyle w:val="12"/>
          <w:rFonts w:hint="default"/>
          <w:b/>
          <w:bCs/>
          <w:lang w:val="sr-Latn-ME"/>
        </w:rPr>
        <w:t>The Paris Lodron University of Salzburg</w:t>
      </w:r>
      <w:r>
        <w:rPr>
          <w:rStyle w:val="12"/>
          <w:rFonts w:hint="default"/>
          <w:lang w:val="sr-Latn-ME"/>
        </w:rPr>
        <w:t>,</w:t>
      </w:r>
      <w:r>
        <w:rPr>
          <w:rStyle w:val="12"/>
          <w:rFonts w:hint="default"/>
          <w:sz w:val="24"/>
          <w:szCs w:val="24"/>
          <w:lang w:val="sr-Latn-ME"/>
        </w:rPr>
        <w:t xml:space="preserve"> </w:t>
      </w:r>
      <w:r>
        <w:rPr>
          <w:rFonts w:cs="Calibri"/>
          <w:b w:val="0"/>
          <w:bCs w:val="0"/>
          <w:color w:val="44546A"/>
          <w:sz w:val="24"/>
          <w:szCs w:val="24"/>
        </w:rPr>
        <w:t>PoSIG Teacher Academy 2022</w:t>
      </w:r>
      <w:r>
        <w:rPr>
          <w:rFonts w:cs="Calibri"/>
          <w:b w:val="0"/>
          <w:bCs w:val="0"/>
          <w:i/>
          <w:iCs/>
          <w:color w:val="44546A"/>
          <w:sz w:val="24"/>
          <w:szCs w:val="24"/>
        </w:rPr>
        <w:t xml:space="preserve"> „Trade Policy in the Age of Populism“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</w:p>
    <w:p>
      <w:pPr>
        <w:rPr>
          <w:rStyle w:val="12"/>
          <w:b/>
          <w:lang w:val="sr-Latn-CS"/>
        </w:rPr>
      </w:pPr>
      <w:r>
        <w:rPr>
          <w:rStyle w:val="12"/>
        </w:rPr>
        <w:t>06/2022 – Međunarodna konferencija “</w:t>
      </w:r>
      <w:r>
        <w:rPr>
          <w:rStyle w:val="12"/>
          <w:i/>
        </w:rPr>
        <w:t>We, the People of the United Europe</w:t>
      </w:r>
      <w:r>
        <w:rPr>
          <w:rStyle w:val="12"/>
          <w:i/>
          <w:lang w:val="sr-Latn-CS"/>
        </w:rPr>
        <w:t>: Reflections on the European State of Mind</w:t>
      </w:r>
      <w:r>
        <w:rPr>
          <w:rStyle w:val="12"/>
          <w:lang w:val="sr-Latn-CS"/>
        </w:rPr>
        <w:t xml:space="preserve">“, </w:t>
      </w:r>
      <w:r>
        <w:rPr>
          <w:rStyle w:val="12"/>
          <w:b/>
          <w:lang w:val="sr-Latn-CS"/>
        </w:rPr>
        <w:t>University of Udine.</w:t>
      </w:r>
    </w:p>
    <w:p>
      <w:pPr>
        <w:rPr>
          <w:rStyle w:val="12"/>
          <w:lang w:val="sr-Latn-CS"/>
        </w:rPr>
      </w:pPr>
      <w:r>
        <w:rPr>
          <w:rStyle w:val="12"/>
        </w:rPr>
        <w:t>(Tema prezentacije: „Social Cohesion and Conflict Prevention in Western Balkan Countries“)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</w:p>
    <w:p>
      <w:pPr>
        <w:rPr>
          <w:rStyle w:val="12"/>
        </w:rPr>
      </w:pPr>
      <w:r>
        <w:rPr>
          <w:rStyle w:val="12"/>
          <w:lang w:val="sr-Latn-CS"/>
        </w:rPr>
        <w:t xml:space="preserve">02/2022 –  Okrugli sto </w:t>
      </w:r>
      <w:r>
        <w:rPr>
          <w:rStyle w:val="12"/>
        </w:rPr>
        <w:t>“</w:t>
      </w:r>
      <w:r>
        <w:rPr>
          <w:rStyle w:val="12"/>
          <w:i/>
        </w:rPr>
        <w:t>Nationalism, Memory and Democratic Decay in the New EU Member States and Candidate Countries</w:t>
      </w:r>
      <w:r>
        <w:rPr>
          <w:rStyle w:val="12"/>
        </w:rPr>
        <w:t xml:space="preserve">”, Identity Boundaries and Belonging in Divided Societies, </w:t>
      </w:r>
      <w:r>
        <w:rPr>
          <w:rStyle w:val="12"/>
          <w:b/>
        </w:rPr>
        <w:t>University of Udine</w:t>
      </w:r>
      <w:r>
        <w:rPr>
          <w:rStyle w:val="12"/>
        </w:rPr>
        <w:t xml:space="preserve">, </w:t>
      </w:r>
      <w:r>
        <w:rPr>
          <w:rStyle w:val="12"/>
          <w:b/>
        </w:rPr>
        <w:t>University of Belgrade</w:t>
      </w:r>
      <w:r>
        <w:rPr>
          <w:rStyle w:val="12"/>
        </w:rPr>
        <w:t xml:space="preserve">, </w:t>
      </w:r>
      <w:r>
        <w:rPr>
          <w:rStyle w:val="12"/>
          <w:b/>
        </w:rPr>
        <w:t>The Johns Hopkins University, Bologna</w:t>
      </w:r>
      <w:r>
        <w:rPr>
          <w:rStyle w:val="12"/>
        </w:rPr>
        <w:t>.</w:t>
      </w:r>
    </w:p>
    <w:p>
      <w:pPr>
        <w:rPr>
          <w:rStyle w:val="12"/>
          <w:lang w:val="sr-Latn-CS"/>
        </w:rPr>
      </w:pPr>
      <w:r>
        <w:rPr>
          <w:rStyle w:val="12"/>
        </w:rPr>
        <w:t>(Tema prezentacije: „Managing Ethnocultural Pluralism Between Ethnonationalism and Civic Nationalism – Three Different Levels“)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09/2021 – </w:t>
      </w:r>
      <w:r>
        <w:rPr>
          <w:rStyle w:val="12"/>
        </w:rPr>
        <w:t>Me</w:t>
      </w:r>
      <w:r>
        <w:rPr>
          <w:rStyle w:val="12"/>
          <w:lang w:val="sr-Latn-CS"/>
        </w:rPr>
        <w:t>đ</w:t>
      </w:r>
      <w:r>
        <w:rPr>
          <w:rStyle w:val="12"/>
        </w:rPr>
        <w:t>unarodna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konferencija</w:t>
      </w:r>
      <w:r>
        <w:rPr>
          <w:rStyle w:val="12"/>
          <w:lang w:val="sr-Latn-CS"/>
        </w:rPr>
        <w:t xml:space="preserve"> „</w:t>
      </w:r>
      <w:r>
        <w:rPr>
          <w:rStyle w:val="12"/>
        </w:rPr>
        <w:t>Nacionalne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manjine</w:t>
      </w:r>
      <w:r>
        <w:rPr>
          <w:rStyle w:val="12"/>
          <w:lang w:val="sr-Latn-CS"/>
        </w:rPr>
        <w:t xml:space="preserve">, </w:t>
      </w:r>
      <w:r>
        <w:rPr>
          <w:rStyle w:val="12"/>
        </w:rPr>
        <w:t>migracije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i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sigurnost</w:t>
      </w:r>
      <w:r>
        <w:rPr>
          <w:rStyle w:val="12"/>
          <w:lang w:val="sr-Latn-CS"/>
        </w:rPr>
        <w:t xml:space="preserve">“, </w:t>
      </w:r>
      <w:r>
        <w:rPr>
          <w:rStyle w:val="12"/>
          <w:b/>
        </w:rPr>
        <w:t>Centar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za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me</w:t>
      </w:r>
      <w:r>
        <w:rPr>
          <w:rStyle w:val="12"/>
          <w:b/>
          <w:lang w:val="sr-Latn-CS"/>
        </w:rPr>
        <w:t>đ</w:t>
      </w:r>
      <w:r>
        <w:rPr>
          <w:rStyle w:val="12"/>
          <w:b/>
        </w:rPr>
        <w:t>unarodne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i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sigurnosne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studije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Sveu</w:t>
      </w:r>
      <w:r>
        <w:rPr>
          <w:rStyle w:val="12"/>
          <w:b/>
          <w:lang w:val="sr-Latn-CS"/>
        </w:rPr>
        <w:t>č</w:t>
      </w:r>
      <w:r>
        <w:rPr>
          <w:rStyle w:val="12"/>
          <w:b/>
        </w:rPr>
        <w:t>ili</w:t>
      </w:r>
      <w:r>
        <w:rPr>
          <w:rStyle w:val="12"/>
          <w:b/>
          <w:lang w:val="sr-Latn-CS"/>
        </w:rPr>
        <w:t>š</w:t>
      </w:r>
      <w:r>
        <w:rPr>
          <w:rStyle w:val="12"/>
          <w:b/>
        </w:rPr>
        <w:t>ta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u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Zagrebu</w:t>
      </w:r>
      <w:r>
        <w:rPr>
          <w:rStyle w:val="12"/>
          <w:lang w:val="sr-Latn-CS"/>
        </w:rPr>
        <w:t xml:space="preserve">; </w:t>
      </w:r>
      <w:r>
        <w:rPr>
          <w:rStyle w:val="12"/>
        </w:rPr>
        <w:t>Fondacija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Friedrich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Ebert</w:t>
      </w:r>
      <w:r>
        <w:rPr>
          <w:rStyle w:val="12"/>
          <w:lang w:val="sr-Latn-CS"/>
        </w:rPr>
        <w:t xml:space="preserve">, </w:t>
      </w:r>
      <w:r>
        <w:rPr>
          <w:rStyle w:val="12"/>
        </w:rPr>
        <w:t>Zagreb</w:t>
      </w:r>
      <w:r>
        <w:rPr>
          <w:rStyle w:val="12"/>
          <w:lang w:val="sr-Latn-CS"/>
        </w:rPr>
        <w:t xml:space="preserve">; </w:t>
      </w:r>
      <w:r>
        <w:rPr>
          <w:rStyle w:val="12"/>
          <w:b/>
        </w:rPr>
        <w:t>Akademska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mre</w:t>
      </w:r>
      <w:r>
        <w:rPr>
          <w:rStyle w:val="12"/>
          <w:b/>
          <w:lang w:val="sr-Latn-CS"/>
        </w:rPr>
        <w:t>ž</w:t>
      </w:r>
      <w:r>
        <w:rPr>
          <w:rStyle w:val="12"/>
          <w:b/>
        </w:rPr>
        <w:t>a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za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saradnju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u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Jugoisto</w:t>
      </w:r>
      <w:r>
        <w:rPr>
          <w:rStyle w:val="12"/>
          <w:b/>
          <w:lang w:val="sr-Latn-CS"/>
        </w:rPr>
        <w:t>č</w:t>
      </w:r>
      <w:r>
        <w:rPr>
          <w:rStyle w:val="12"/>
          <w:b/>
        </w:rPr>
        <w:t>noj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Evropi</w:t>
      </w:r>
      <w:r>
        <w:rPr>
          <w:rStyle w:val="12"/>
          <w:b/>
          <w:lang w:val="sr-Latn-CS"/>
        </w:rPr>
        <w:t xml:space="preserve">; </w:t>
      </w:r>
      <w:r>
        <w:rPr>
          <w:rStyle w:val="12"/>
          <w:b/>
        </w:rPr>
        <w:t>Savjet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za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suradnju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u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Jugoisto</w:t>
      </w:r>
      <w:r>
        <w:rPr>
          <w:rStyle w:val="12"/>
          <w:b/>
          <w:lang w:val="sr-Latn-CS"/>
        </w:rPr>
        <w:t>č</w:t>
      </w:r>
      <w:r>
        <w:rPr>
          <w:rStyle w:val="12"/>
          <w:b/>
        </w:rPr>
        <w:t>noj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Evropi</w:t>
      </w:r>
      <w:r>
        <w:rPr>
          <w:rStyle w:val="12"/>
          <w:lang w:val="sr-Latn-CS"/>
        </w:rPr>
        <w:t xml:space="preserve">. </w:t>
      </w:r>
    </w:p>
    <w:p>
      <w:pPr>
        <w:rPr>
          <w:rStyle w:val="12"/>
          <w:lang w:val="sr-Latn-CS"/>
        </w:rPr>
      </w:pPr>
      <w:r>
        <w:rPr>
          <w:rStyle w:val="12"/>
        </w:rPr>
        <w:t>(Tema prezentacije: „Društvena kohezija i upravljanje etnokulturnim pluralizmima“)</w:t>
      </w:r>
    </w:p>
    <w:p>
      <w:pPr>
        <w:rPr>
          <w:rStyle w:val="12"/>
          <w:lang w:val="sr-Latn-CS"/>
        </w:rPr>
      </w:pPr>
    </w:p>
    <w:p>
      <w:pPr>
        <w:rPr>
          <w:rStyle w:val="12"/>
        </w:rPr>
      </w:pPr>
      <w:r>
        <w:rPr>
          <w:rStyle w:val="12"/>
        </w:rPr>
        <w:t>04/2021 – Okrugli sto “</w:t>
      </w:r>
      <w:r>
        <w:rPr>
          <w:rStyle w:val="12"/>
          <w:i/>
        </w:rPr>
        <w:t>Monitoring and Evaluation of Performance of National Minority Councils</w:t>
      </w:r>
      <w:r>
        <w:rPr>
          <w:rStyle w:val="12"/>
        </w:rPr>
        <w:t xml:space="preserve">”, </w:t>
      </w:r>
      <w:r>
        <w:rPr>
          <w:rStyle w:val="12"/>
          <w:b/>
        </w:rPr>
        <w:t>Evropski centar za nacionalne manjine (The European Centre for Minority Issues (ECMI)), Flensburg</w:t>
      </w:r>
      <w:r>
        <w:rPr>
          <w:rStyle w:val="12"/>
        </w:rPr>
        <w:t xml:space="preserve">, Germany. </w:t>
      </w:r>
    </w:p>
    <w:p>
      <w:pPr>
        <w:rPr>
          <w:rStyle w:val="12"/>
          <w:lang w:val="sr-Latn-CS"/>
        </w:rPr>
      </w:pPr>
      <w:r>
        <w:rPr>
          <w:rStyle w:val="12"/>
        </w:rPr>
        <w:t>(Tema prezentacije: “National Minority Councils in Montenegro”)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09/2020 – Regionalna konferencija „</w:t>
      </w:r>
      <w:r>
        <w:rPr>
          <w:rStyle w:val="12"/>
          <w:i/>
          <w:lang w:val="sr-Latn-CS"/>
        </w:rPr>
        <w:t>Manjinski identiteti i društvena integracija</w:t>
      </w:r>
      <w:r>
        <w:rPr>
          <w:rStyle w:val="12"/>
          <w:lang w:val="sr-Latn-CS"/>
        </w:rPr>
        <w:t xml:space="preserve">“, </w:t>
      </w:r>
      <w:r>
        <w:rPr>
          <w:rStyle w:val="12"/>
          <w:b/>
          <w:lang w:val="sr-Latn-CS"/>
        </w:rPr>
        <w:t>Filozofski fakultet Univerziteta u Novom Sadu</w:t>
      </w:r>
      <w:r>
        <w:rPr>
          <w:rStyle w:val="12"/>
          <w:lang w:val="sr-Latn-CS"/>
        </w:rPr>
        <w:t>.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„Socijalna kohezija i multikulturalizam“)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09/2020 – Međunarodna regionalna konferencija „</w:t>
      </w:r>
      <w:r>
        <w:rPr>
          <w:rStyle w:val="12"/>
          <w:i/>
          <w:lang w:val="sr-Latn-CS"/>
        </w:rPr>
        <w:t>Nacionalne manjine, migracije i sigurnost</w:t>
      </w:r>
      <w:r>
        <w:rPr>
          <w:rStyle w:val="12"/>
          <w:lang w:val="sr-Latn-CS"/>
        </w:rPr>
        <w:t xml:space="preserve">“, </w:t>
      </w:r>
      <w:r>
        <w:rPr>
          <w:rStyle w:val="12"/>
          <w:b/>
          <w:i/>
          <w:lang w:val="sr-Latn-CS"/>
        </w:rPr>
        <w:t>Centar za međunarodne i sigurnosne studije Sveučilišta u Zagrebu; Fondacija Friedrich Ebert, Zagreb; Akademska mreža za saradnju u Jugoistočnoj Evropi; Savjet za suradnju u Jugoistočnoj Evropi</w:t>
      </w:r>
      <w:r>
        <w:rPr>
          <w:rStyle w:val="12"/>
          <w:lang w:val="sr-Latn-CS"/>
        </w:rPr>
        <w:t xml:space="preserve">. 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„Koncept dijaspore u postkomunističkom kontekstu: Komparativna analiza Hrvatske i Crne Gore“)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05/2020 – Jedanaesta međunarodna </w:t>
      </w:r>
      <w:r>
        <w:rPr>
          <w:rStyle w:val="12"/>
          <w:b/>
          <w:i/>
          <w:lang w:val="sr-Latn-CS"/>
        </w:rPr>
        <w:t>Azijska konferencija društvenih nauka, („Ethnicity, Difference, Identity“), Tokio</w:t>
      </w:r>
      <w:r>
        <w:rPr>
          <w:rStyle w:val="12"/>
          <w:i/>
          <w:lang w:val="sr-Latn-CS"/>
        </w:rPr>
        <w:t>, Japan.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„</w:t>
      </w:r>
      <w:r>
        <w:t>Religious and Ethnic Pluralism in Contemporary Democracies – A Challenge in the Era of Globalization”)</w:t>
      </w:r>
    </w:p>
    <w:p>
      <w:pPr>
        <w:rPr>
          <w:rStyle w:val="12"/>
          <w:lang w:val="sr-Latn-CS"/>
        </w:rPr>
      </w:pPr>
    </w:p>
    <w:p>
      <w:pPr>
        <w:rPr>
          <w:rStyle w:val="12"/>
          <w:b/>
          <w:i/>
          <w:lang w:val="sr-Latn-CS"/>
        </w:rPr>
      </w:pPr>
      <w:r>
        <w:rPr>
          <w:rStyle w:val="12"/>
          <w:lang w:val="sr-Latn-CS"/>
        </w:rPr>
        <w:t xml:space="preserve">12/2019 – Okrugli sto, „Dijaspora, identitet i migracije – mogućnosti i izazovi“, </w:t>
      </w:r>
      <w:r>
        <w:rPr>
          <w:rStyle w:val="12"/>
          <w:b/>
          <w:i/>
          <w:lang w:val="sr-Latn-CS"/>
        </w:rPr>
        <w:t>Fakultet političkih nauka, Univerzitet Crne Gore.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(Tema prezentacije: „Koncept </w:t>
      </w:r>
      <w:r>
        <w:rPr>
          <w:rStyle w:val="12"/>
          <w:i/>
          <w:lang w:val="sr-Latn-CS"/>
        </w:rPr>
        <w:t>dijaspore</w:t>
      </w:r>
      <w:r>
        <w:rPr>
          <w:rStyle w:val="12"/>
          <w:lang w:val="sr-Latn-CS"/>
        </w:rPr>
        <w:t xml:space="preserve"> u dobu globalizacije“)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RS"/>
        </w:rPr>
      </w:pPr>
      <w:r>
        <w:rPr>
          <w:rStyle w:val="12"/>
          <w:lang w:val="sr-Latn-CS"/>
        </w:rPr>
        <w:t>11</w:t>
      </w:r>
      <w:r>
        <w:rPr>
          <w:rStyle w:val="12"/>
          <w:lang w:val="sr-Latn-RS"/>
        </w:rPr>
        <w:t>/2019 – Međunarodna konferencija</w:t>
      </w:r>
      <w:r>
        <w:t xml:space="preserve"> “Inclusion and Integration in Diverse Societies: Inclusion, Integration, Minorities, Migrations and European Identities”, </w:t>
      </w:r>
      <w:r>
        <w:rPr>
          <w:b/>
          <w:i/>
          <w:lang w:val="sr-Latn-CS"/>
        </w:rPr>
        <w:t>Institute for Ethnic Studies, Friedrich Ebert Stiftung, Ljubljana</w:t>
      </w:r>
      <w:r>
        <w:rPr>
          <w:i/>
          <w:lang w:val="sr-Latn-CS"/>
        </w:rPr>
        <w:t>, Slovenija</w:t>
      </w:r>
      <w:r>
        <w:rPr>
          <w:lang w:val="sr-Latn-CS"/>
        </w:rPr>
        <w:t>.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10/2019 – Međunarodna regionalna konferencija „Kulturna autonomija i manjinska samouprava“,  </w:t>
      </w:r>
      <w:r>
        <w:rPr>
          <w:rStyle w:val="12"/>
          <w:b/>
          <w:i/>
          <w:lang w:val="sr-Latn-CS"/>
        </w:rPr>
        <w:t>Institut društvenih nauka</w:t>
      </w:r>
      <w:r>
        <w:rPr>
          <w:rStyle w:val="12"/>
          <w:lang w:val="sr-Latn-CS"/>
        </w:rPr>
        <w:t xml:space="preserve">, </w:t>
      </w:r>
      <w:r>
        <w:rPr>
          <w:rStyle w:val="12"/>
          <w:i/>
          <w:lang w:val="sr-Latn-CS"/>
        </w:rPr>
        <w:t>Beograd</w:t>
      </w:r>
      <w:r>
        <w:rPr>
          <w:rStyle w:val="12"/>
          <w:lang w:val="sr-Latn-CS"/>
        </w:rPr>
        <w:t xml:space="preserve">; </w:t>
      </w:r>
      <w:r>
        <w:rPr>
          <w:rStyle w:val="12"/>
          <w:b/>
          <w:i/>
          <w:lang w:val="sr-Latn-CS"/>
        </w:rPr>
        <w:t>Akademska mreža za saradnju u Jugoistočnoj Evropi</w:t>
      </w:r>
      <w:r>
        <w:rPr>
          <w:rStyle w:val="12"/>
          <w:lang w:val="sr-Latn-CS"/>
        </w:rPr>
        <w:t>.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„Manjinska samouprava u Crnoj Gori – mogućnosti i izazovi“)</w:t>
      </w:r>
    </w:p>
    <w:p>
      <w:pPr>
        <w:rPr>
          <w:rStyle w:val="12"/>
          <w:lang w:val="sr-Latn-CS"/>
        </w:rPr>
      </w:pPr>
    </w:p>
    <w:p>
      <w:r>
        <w:rPr>
          <w:rStyle w:val="12"/>
          <w:lang w:val="sr-Latn-CS"/>
        </w:rPr>
        <w:t xml:space="preserve">05/2019 – Međunarodna konferencija, „NORA 2019 Conference – Border Regimes, Territorial Discourses &amp; Feminist Politics“, </w:t>
      </w:r>
      <w:r>
        <w:rPr>
          <w:b/>
          <w:i/>
        </w:rPr>
        <w:t>Institute for Gender, Equality and Difference (RIKK), University of Iceland</w:t>
      </w:r>
    </w:p>
    <w:p>
      <w:pPr>
        <w:rPr>
          <w:rStyle w:val="12"/>
        </w:rPr>
      </w:pPr>
      <w:r>
        <w:t xml:space="preserve"> (Tema prezentacije: “Integration of Roma People in Montenegro - Problems and Challenges”)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07/2018 – Međunarodna ljetnja škola, “European Union and Legal Reform Summer School 2018”, </w:t>
      </w:r>
      <w:r>
        <w:rPr>
          <w:rStyle w:val="12"/>
          <w:b/>
          <w:i/>
          <w:lang w:val="sr-Latn-CS"/>
        </w:rPr>
        <w:t>Institute of Social Science, Belgrade; The Johns Hopkins University, Bologna</w:t>
      </w:r>
      <w:r>
        <w:rPr>
          <w:rStyle w:val="12"/>
          <w:lang w:val="sr-Latn-CS"/>
        </w:rPr>
        <w:t>.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05/2018 – Međunarodna naučna konferencija, “National Minorities, Migration and Security in Democratic Societies”, </w:t>
      </w:r>
      <w:r>
        <w:rPr>
          <w:rStyle w:val="12"/>
          <w:b/>
          <w:i/>
          <w:lang w:val="sr-Latn-CS"/>
        </w:rPr>
        <w:t>Sveučilište u Zagrebu, Fakultet političkih znanosti</w:t>
      </w:r>
      <w:r>
        <w:rPr>
          <w:rStyle w:val="12"/>
          <w:i/>
          <w:lang w:val="sr-Latn-CS"/>
        </w:rPr>
        <w:t>, Hrvatska</w:t>
      </w:r>
      <w:r>
        <w:rPr>
          <w:rStyle w:val="12"/>
          <w:lang w:val="sr-Latn-CS"/>
        </w:rPr>
        <w:t xml:space="preserve">. 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“National Identity Under the Pressure of Globalization-New Forms of Nationalism”)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05/2018 –</w:t>
      </w:r>
      <w:r>
        <w:t xml:space="preserve"> </w:t>
      </w:r>
      <w:r>
        <w:rPr>
          <w:rStyle w:val="12"/>
          <w:lang w:val="sr-Latn-CS"/>
        </w:rPr>
        <w:t xml:space="preserve">Međunarodna naučna konferencija,  „Issues of regional politics in an international perspective“, </w:t>
      </w:r>
      <w:r>
        <w:rPr>
          <w:rStyle w:val="12"/>
          <w:b/>
          <w:i/>
          <w:lang w:val="sr-Latn-CS"/>
        </w:rPr>
        <w:t>Institute of Political Science, Opole University</w:t>
      </w:r>
      <w:r>
        <w:rPr>
          <w:rStyle w:val="12"/>
          <w:i/>
          <w:lang w:val="sr-Latn-CS"/>
        </w:rPr>
        <w:t>,  Kamień Śląski, Poland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„Multicultural Montenegro in the Regional and European Context“)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04/2018 – Naučna konferencija, “Freedom of Religion – Basic Human Right", Ministarstvo za ljudska i manjinska prava, Ulcinj, Crna Gora. 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“Freedom of Religion in the Context of Globalization – New Religious Movements”)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03/2018 - Međunarodna naučna konferencija, “After Communism. East and West Under Scrutiny”, Center of Post-Communist Political Studies,  </w:t>
      </w:r>
      <w:r>
        <w:rPr>
          <w:rStyle w:val="12"/>
          <w:b/>
          <w:i/>
          <w:lang w:val="sr-Latn-CS"/>
        </w:rPr>
        <w:t>University of Craiova, Craiova</w:t>
      </w:r>
      <w:r>
        <w:rPr>
          <w:rStyle w:val="12"/>
          <w:i/>
          <w:lang w:val="sr-Latn-CS"/>
        </w:rPr>
        <w:t>, Romania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“Managing Ethnocultural Pluralism in Montenegro: Do We Need Interculturalism?“)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01/2018 - Međunarodna naučna konferencija, “Inclusion and Integration in Diverse Societies: Open Inclusive Dialog as the Precondition for Successful Inclusion and Integration of Minorities and Migrants”, </w:t>
      </w:r>
      <w:r>
        <w:rPr>
          <w:rStyle w:val="12"/>
          <w:b/>
          <w:i/>
          <w:lang w:val="sr-Latn-CS"/>
        </w:rPr>
        <w:t>Institute for Ethnic Studies, Friedrich Ebert Stiftung, Ljubljana</w:t>
      </w:r>
      <w:r>
        <w:rPr>
          <w:rStyle w:val="12"/>
          <w:i/>
          <w:lang w:val="sr-Latn-CS"/>
        </w:rPr>
        <w:t>, Slovenija</w:t>
      </w:r>
      <w:r>
        <w:rPr>
          <w:rStyle w:val="12"/>
          <w:lang w:val="sr-Latn-CS"/>
        </w:rPr>
        <w:t>.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“Inclusion and Integration of Minorities in Montenegro”)</w:t>
      </w:r>
    </w:p>
    <w:p>
      <w:pPr>
        <w:rPr>
          <w:rStyle w:val="12"/>
          <w:lang w:val="sr-Latn-CS"/>
        </w:rPr>
      </w:pPr>
    </w:p>
    <w:p>
      <w:pPr>
        <w:rPr>
          <w:rStyle w:val="12"/>
          <w:i/>
          <w:lang w:val="sr-Latn-CS"/>
        </w:rPr>
      </w:pPr>
      <w:r>
        <w:rPr>
          <w:rStyle w:val="12"/>
          <w:lang w:val="sr-Latn-CS"/>
        </w:rPr>
        <w:t xml:space="preserve">11/2017 – Međunarodna naučna konferencija, “Politike državnog i kulturnog identiteta u kontekstu savremenih međunarodnih odnosa” (Politics of State and Cultural Identity in the Context of Contemporary International Relations), </w:t>
      </w:r>
      <w:r>
        <w:rPr>
          <w:rStyle w:val="12"/>
          <w:i/>
          <w:lang w:val="sr-Latn-CS"/>
        </w:rPr>
        <w:t>Konrad Adenauer Stiftung, Ministarstvo kulture Crne Gore, Podgorica, Montenegro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“The Complexity of National and Ethnocultural Identities in Multicultural Context”)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05/2017 – Međunarodna naučna konferencija “National Minorities, Migration and Security in Democratic Societies”, </w:t>
      </w:r>
      <w:r>
        <w:rPr>
          <w:rStyle w:val="12"/>
          <w:b/>
          <w:i/>
          <w:lang w:val="sr-Latn-CS"/>
        </w:rPr>
        <w:t>University of Zagreb, Faculty of Political Science</w:t>
      </w:r>
      <w:r>
        <w:rPr>
          <w:rStyle w:val="12"/>
          <w:i/>
          <w:lang w:val="sr-Latn-CS"/>
        </w:rPr>
        <w:t>, Croatia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“Managing Ethnocultural Diversity in Montenegro: Reaches and Limits”)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04/2017  - Regionalna konferencija „Democracy, Multiculturalism and Ethnocultural Politics in Western Balkan Countries“, </w:t>
      </w:r>
      <w:r>
        <w:rPr>
          <w:rStyle w:val="12"/>
          <w:b/>
          <w:i/>
          <w:lang w:val="sr-Latn-CS"/>
        </w:rPr>
        <w:t>Institut društvenih nauka, Beograd</w:t>
      </w:r>
      <w:r>
        <w:rPr>
          <w:rStyle w:val="12"/>
          <w:i/>
          <w:lang w:val="sr-Latn-CS"/>
        </w:rPr>
        <w:t>, Srbija</w:t>
      </w: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>(Tema prezentacije: “Ethnocultural Politics in Montenegro”)</w:t>
      </w:r>
    </w:p>
    <w:p>
      <w:pPr>
        <w:rPr>
          <w:rStyle w:val="12"/>
          <w:lang w:val="sr-Latn-CS"/>
        </w:rPr>
      </w:pPr>
    </w:p>
    <w:p>
      <w:pPr>
        <w:jc w:val="both"/>
        <w:rPr>
          <w:rStyle w:val="12"/>
        </w:rPr>
      </w:pPr>
      <w:r>
        <w:rPr>
          <w:rStyle w:val="12"/>
        </w:rPr>
        <w:t xml:space="preserve">03/2017 – Međunarodna naučna konferencija “After Communism. East and West Under Scrutiny”, Center of Post-Communist Political Studies,  </w:t>
      </w:r>
      <w:r>
        <w:rPr>
          <w:rStyle w:val="12"/>
          <w:b/>
        </w:rPr>
        <w:t>University of Craiova, Craiova</w:t>
      </w:r>
      <w:r>
        <w:rPr>
          <w:rStyle w:val="12"/>
        </w:rPr>
        <w:t>, Romania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 05/2016 – Međunarodna naučna konferencija, „Nacionalne manjine u demokratskim društvima“, </w:t>
      </w:r>
      <w:r>
        <w:rPr>
          <w:rStyle w:val="12"/>
          <w:b/>
          <w:lang w:val="sr-Latn-CS"/>
        </w:rPr>
        <w:t>Centar za sigurnosne studije i Fakultet političkih znanosti Sveučilišta u Zagrebu</w:t>
      </w:r>
      <w:r>
        <w:rPr>
          <w:rStyle w:val="12"/>
          <w:lang w:val="sr-Latn-CS"/>
        </w:rPr>
        <w:t>.</w:t>
      </w: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 05/2015 – </w:t>
      </w:r>
      <w:r>
        <w:rPr>
          <w:rStyle w:val="12"/>
        </w:rPr>
        <w:t>Me</w:t>
      </w:r>
      <w:r>
        <w:rPr>
          <w:rStyle w:val="12"/>
          <w:lang w:val="sr-Latn-CS"/>
        </w:rPr>
        <w:t>đ</w:t>
      </w:r>
      <w:r>
        <w:rPr>
          <w:rStyle w:val="12"/>
        </w:rPr>
        <w:t>unarodna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nau</w:t>
      </w:r>
      <w:r>
        <w:rPr>
          <w:rStyle w:val="12"/>
          <w:lang w:val="sr-Latn-CS"/>
        </w:rPr>
        <w:t>č</w:t>
      </w:r>
      <w:r>
        <w:rPr>
          <w:rStyle w:val="12"/>
        </w:rPr>
        <w:t>na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konferencija</w:t>
      </w:r>
      <w:r>
        <w:rPr>
          <w:rStyle w:val="12"/>
          <w:lang w:val="sr-Latn-CS"/>
        </w:rPr>
        <w:t>, “</w:t>
      </w:r>
      <w:r>
        <w:rPr>
          <w:rStyle w:val="12"/>
        </w:rPr>
        <w:t>Manjine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u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demokratskim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dru</w:t>
      </w:r>
      <w:r>
        <w:rPr>
          <w:rStyle w:val="12"/>
          <w:lang w:val="sr-Latn-CS"/>
        </w:rPr>
        <w:t>š</w:t>
      </w:r>
      <w:r>
        <w:rPr>
          <w:rStyle w:val="12"/>
        </w:rPr>
        <w:t>tvima</w:t>
      </w:r>
      <w:r>
        <w:rPr>
          <w:rStyle w:val="12"/>
          <w:lang w:val="sr-Latn-CS"/>
        </w:rPr>
        <w:t xml:space="preserve">”, </w:t>
      </w:r>
      <w:r>
        <w:rPr>
          <w:rStyle w:val="12"/>
          <w:b/>
        </w:rPr>
        <w:t>Fakultet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politi</w:t>
      </w:r>
      <w:r>
        <w:rPr>
          <w:rStyle w:val="12"/>
          <w:b/>
          <w:lang w:val="sr-Latn-CS"/>
        </w:rPr>
        <w:t>č</w:t>
      </w:r>
      <w:r>
        <w:rPr>
          <w:rStyle w:val="12"/>
          <w:b/>
        </w:rPr>
        <w:t>kih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znanosti</w:t>
      </w:r>
      <w:r>
        <w:rPr>
          <w:rStyle w:val="12"/>
          <w:b/>
          <w:lang w:val="sr-Latn-CS"/>
        </w:rPr>
        <w:t xml:space="preserve">,  Sveučilište u </w:t>
      </w:r>
      <w:r>
        <w:rPr>
          <w:rStyle w:val="12"/>
          <w:b/>
        </w:rPr>
        <w:t>Zagrebu</w:t>
      </w:r>
      <w:r>
        <w:rPr>
          <w:rStyle w:val="12"/>
          <w:lang w:val="sr-Latn-CS"/>
        </w:rPr>
        <w:t xml:space="preserve">, </w:t>
      </w:r>
    </w:p>
    <w:p>
      <w:pPr>
        <w:rPr>
          <w:rStyle w:val="12"/>
          <w:lang w:val="sr-Latn-CS"/>
        </w:rPr>
      </w:pPr>
    </w:p>
    <w:p>
      <w:pPr>
        <w:rPr>
          <w:rStyle w:val="12"/>
          <w:b/>
          <w:lang w:val="sr-Latn-CS"/>
        </w:rPr>
      </w:pPr>
      <w:r>
        <w:rPr>
          <w:rStyle w:val="12"/>
          <w:lang w:val="sr-Latn-CS"/>
        </w:rPr>
        <w:t xml:space="preserve">05/2014 – </w:t>
      </w:r>
      <w:r>
        <w:rPr>
          <w:rStyle w:val="12"/>
        </w:rPr>
        <w:t>Me</w:t>
      </w:r>
      <w:r>
        <w:rPr>
          <w:rStyle w:val="12"/>
          <w:lang w:val="sr-Latn-CS"/>
        </w:rPr>
        <w:t>đ</w:t>
      </w:r>
      <w:r>
        <w:rPr>
          <w:rStyle w:val="12"/>
        </w:rPr>
        <w:t>unarodna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nau</w:t>
      </w:r>
      <w:r>
        <w:rPr>
          <w:rStyle w:val="12"/>
          <w:lang w:val="sr-Latn-CS"/>
        </w:rPr>
        <w:t>č</w:t>
      </w:r>
      <w:r>
        <w:rPr>
          <w:rStyle w:val="12"/>
        </w:rPr>
        <w:t>na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konferencija</w:t>
      </w:r>
      <w:r>
        <w:rPr>
          <w:rStyle w:val="12"/>
          <w:lang w:val="sr-Latn-CS"/>
        </w:rPr>
        <w:t>, “</w:t>
      </w:r>
      <w:r>
        <w:rPr>
          <w:rStyle w:val="12"/>
        </w:rPr>
        <w:t>Manjine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u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demokratskim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dru</w:t>
      </w:r>
      <w:r>
        <w:rPr>
          <w:rStyle w:val="12"/>
          <w:lang w:val="sr-Latn-CS"/>
        </w:rPr>
        <w:t>š</w:t>
      </w:r>
      <w:r>
        <w:rPr>
          <w:rStyle w:val="12"/>
        </w:rPr>
        <w:t>tvima</w:t>
      </w:r>
      <w:r>
        <w:rPr>
          <w:rStyle w:val="12"/>
          <w:lang w:val="sr-Latn-CS"/>
        </w:rPr>
        <w:t xml:space="preserve">”, </w:t>
      </w:r>
      <w:r>
        <w:rPr>
          <w:rStyle w:val="12"/>
          <w:b/>
        </w:rPr>
        <w:t>Fakultet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politi</w:t>
      </w:r>
      <w:r>
        <w:rPr>
          <w:rStyle w:val="12"/>
          <w:b/>
          <w:lang w:val="sr-Latn-CS"/>
        </w:rPr>
        <w:t>č</w:t>
      </w:r>
      <w:r>
        <w:rPr>
          <w:rStyle w:val="12"/>
          <w:b/>
        </w:rPr>
        <w:t>kih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znanosti</w:t>
      </w:r>
      <w:r>
        <w:rPr>
          <w:rStyle w:val="12"/>
          <w:b/>
          <w:lang w:val="sr-Latn-CS"/>
        </w:rPr>
        <w:t xml:space="preserve">, Sveučilište u </w:t>
      </w:r>
      <w:r>
        <w:rPr>
          <w:rStyle w:val="12"/>
          <w:b/>
        </w:rPr>
        <w:t>Zagrebu</w:t>
      </w:r>
    </w:p>
    <w:p>
      <w:pPr>
        <w:rPr>
          <w:rStyle w:val="12"/>
          <w:lang w:val="sr-Latn-CS"/>
        </w:rPr>
      </w:pPr>
    </w:p>
    <w:p>
      <w:pPr>
        <w:rPr>
          <w:rStyle w:val="12"/>
          <w:b/>
          <w:lang w:val="sr-Latn-CS"/>
        </w:rPr>
      </w:pPr>
      <w:r>
        <w:rPr>
          <w:rStyle w:val="12"/>
          <w:lang w:val="sr-Latn-CS"/>
        </w:rPr>
        <w:t xml:space="preserve">05/2013 – </w:t>
      </w:r>
      <w:r>
        <w:rPr>
          <w:rStyle w:val="12"/>
        </w:rPr>
        <w:t>Me</w:t>
      </w:r>
      <w:r>
        <w:rPr>
          <w:rStyle w:val="12"/>
          <w:lang w:val="sr-Latn-CS"/>
        </w:rPr>
        <w:t>đ</w:t>
      </w:r>
      <w:r>
        <w:rPr>
          <w:rStyle w:val="12"/>
        </w:rPr>
        <w:t>unarodna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konferencija</w:t>
      </w:r>
      <w:r>
        <w:rPr>
          <w:rStyle w:val="12"/>
          <w:lang w:val="sr-Latn-CS"/>
        </w:rPr>
        <w:t>, “</w:t>
      </w:r>
      <w:r>
        <w:rPr>
          <w:rStyle w:val="12"/>
        </w:rPr>
        <w:t>Manjine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u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demokratskim</w:t>
      </w:r>
      <w:r>
        <w:rPr>
          <w:rStyle w:val="12"/>
          <w:lang w:val="sr-Latn-CS"/>
        </w:rPr>
        <w:t xml:space="preserve"> </w:t>
      </w:r>
      <w:r>
        <w:rPr>
          <w:rStyle w:val="12"/>
        </w:rPr>
        <w:t>dru</w:t>
      </w:r>
      <w:r>
        <w:rPr>
          <w:rStyle w:val="12"/>
          <w:lang w:val="sr-Latn-CS"/>
        </w:rPr>
        <w:t>š</w:t>
      </w:r>
      <w:r>
        <w:rPr>
          <w:rStyle w:val="12"/>
        </w:rPr>
        <w:t>tvima</w:t>
      </w:r>
      <w:r>
        <w:rPr>
          <w:rStyle w:val="12"/>
          <w:lang w:val="sr-Latn-CS"/>
        </w:rPr>
        <w:t xml:space="preserve">”, </w:t>
      </w:r>
      <w:r>
        <w:rPr>
          <w:rStyle w:val="12"/>
          <w:b/>
        </w:rPr>
        <w:t>Fakultet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politi</w:t>
      </w:r>
      <w:r>
        <w:rPr>
          <w:rStyle w:val="12"/>
          <w:b/>
          <w:lang w:val="sr-Latn-CS"/>
        </w:rPr>
        <w:t>č</w:t>
      </w:r>
      <w:r>
        <w:rPr>
          <w:rStyle w:val="12"/>
          <w:b/>
        </w:rPr>
        <w:t>kih</w:t>
      </w:r>
      <w:r>
        <w:rPr>
          <w:rStyle w:val="12"/>
          <w:b/>
          <w:lang w:val="sr-Latn-CS"/>
        </w:rPr>
        <w:t xml:space="preserve"> </w:t>
      </w:r>
      <w:r>
        <w:rPr>
          <w:rStyle w:val="12"/>
          <w:b/>
        </w:rPr>
        <w:t>znanosti</w:t>
      </w:r>
      <w:r>
        <w:rPr>
          <w:rStyle w:val="12"/>
          <w:b/>
          <w:lang w:val="sr-Latn-CS"/>
        </w:rPr>
        <w:t xml:space="preserve">,  Sveučilište u </w:t>
      </w:r>
      <w:r>
        <w:rPr>
          <w:rStyle w:val="12"/>
          <w:b/>
        </w:rPr>
        <w:t>Zagrebu</w:t>
      </w:r>
    </w:p>
    <w:p>
      <w:pPr>
        <w:rPr>
          <w:rStyle w:val="12"/>
          <w:b/>
          <w:lang w:val="sr-Latn-CS"/>
        </w:rPr>
      </w:pPr>
    </w:p>
    <w:p>
      <w:pPr>
        <w:rPr>
          <w:sz w:val="12"/>
          <w:szCs w:val="12"/>
          <w:lang w:val="sr-Latn-CS"/>
        </w:rPr>
      </w:pPr>
    </w:p>
    <w:p>
      <w:pPr>
        <w:rPr>
          <w:rStyle w:val="12"/>
          <w:b/>
        </w:rPr>
      </w:pPr>
      <w:r>
        <w:rPr>
          <w:lang w:val="sr-Latn-CS"/>
        </w:rPr>
        <w:t xml:space="preserve">12/2012 – Međunarodna konferencija, 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„Kultura ljudskih prava“,  </w:t>
      </w:r>
      <w:r>
        <w:rPr>
          <w:rStyle w:val="12"/>
          <w:b/>
        </w:rPr>
        <w:t>Crnogorska akademija nauka i umjetnosti, Podgorica</w:t>
      </w:r>
    </w:p>
    <w:p>
      <w:pPr>
        <w:rPr>
          <w:rStyle w:val="12"/>
        </w:rPr>
      </w:pPr>
    </w:p>
    <w:p>
      <w:pPr>
        <w:jc w:val="both"/>
        <w:rPr>
          <w:rFonts w:eastAsia="Times New Roman"/>
          <w:lang w:val="sr-Latn-CS"/>
        </w:rPr>
      </w:pPr>
      <w:r>
        <w:rPr>
          <w:rFonts w:eastAsia="Times New Roman"/>
          <w:lang w:val="sr-Latn-CS"/>
        </w:rPr>
        <w:t xml:space="preserve">09/2012 – Regionalna ljetnja škola, </w:t>
      </w:r>
      <w:r>
        <w:rPr>
          <w:rFonts w:eastAsia="Times New Roman"/>
          <w:i/>
          <w:lang w:val="sr-Latn-CS"/>
        </w:rPr>
        <w:t xml:space="preserve">Promoting Human Rights and Minority Protection in South East Europe, </w:t>
      </w:r>
      <w:r>
        <w:rPr>
          <w:rFonts w:eastAsia="Times New Roman"/>
          <w:b/>
          <w:lang w:val="sr-Latn-CS"/>
        </w:rPr>
        <w:t>Fakultet političkih nauka, Univerzitet u Zagrebu; Centar za međunarodne i sigurnosne studije</w:t>
      </w:r>
      <w:r>
        <w:rPr>
          <w:rFonts w:eastAsia="Times New Roman"/>
          <w:lang w:val="sr-Latn-CS"/>
        </w:rPr>
        <w:t>, Medulin</w:t>
      </w:r>
    </w:p>
    <w:p>
      <w:pPr>
        <w:rPr>
          <w:rStyle w:val="12"/>
          <w:lang w:val="sr-Latn-CS"/>
        </w:rPr>
      </w:pPr>
    </w:p>
    <w:p>
      <w:pPr>
        <w:rPr>
          <w:sz w:val="12"/>
          <w:szCs w:val="12"/>
          <w:lang w:val="sr-Latn-CS"/>
        </w:rPr>
      </w:pPr>
    </w:p>
    <w:p>
      <w:pPr>
        <w:rPr>
          <w:lang w:val="sr-Latn-CS"/>
        </w:rPr>
      </w:pPr>
      <w:r>
        <w:rPr>
          <w:lang w:val="sr-Latn-CS"/>
        </w:rPr>
        <w:t>06/2012 – Međunarodna konferencija, „Building Stability and Social Consensus in Post-Socialist Countries“, Mediterranean Political Dialouges, Faculty of Political Sciences, Podgorica</w:t>
      </w:r>
    </w:p>
    <w:p>
      <w:pPr>
        <w:rPr>
          <w:lang w:val="sr-Latn-CS"/>
        </w:rPr>
      </w:pPr>
    </w:p>
    <w:p>
      <w:pPr>
        <w:rPr>
          <w:lang w:val="sr-Latn-CS"/>
        </w:rPr>
      </w:pPr>
    </w:p>
    <w:p>
      <w:pPr>
        <w:shd w:val="clear" w:color="auto" w:fill="000000" w:themeFill="text1"/>
        <w:tabs>
          <w:tab w:val="left" w:pos="405"/>
        </w:tabs>
        <w:jc w:val="both"/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</w:pPr>
      <w:r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  <w:t xml:space="preserve">ČLANSTVA U NAUČNIM </w:t>
      </w:r>
      <w:r>
        <w:rPr>
          <w:rFonts w:hint="default" w:asciiTheme="majorHAnsi" w:hAnsiTheme="majorHAnsi"/>
          <w:b/>
          <w:color w:val="FFFFFF" w:themeColor="background1"/>
          <w:lang w:val="en-US"/>
          <w14:textFill>
            <w14:solidFill>
              <w14:schemeClr w14:val="bg1"/>
            </w14:solidFill>
          </w14:textFill>
        </w:rPr>
        <w:t>I</w:t>
      </w:r>
      <w:r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  <w:t xml:space="preserve"> STRUČNIM TIJELIMA, PROGRAMSKIM ODBORIMA NAUČNIH KONFERENCIJA:</w:t>
      </w:r>
    </w:p>
    <w:p>
      <w:pPr>
        <w:shd w:val="clear" w:color="auto" w:fill="000000" w:themeFill="text1"/>
        <w:tabs>
          <w:tab w:val="left" w:pos="405"/>
        </w:tabs>
        <w:jc w:val="both"/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</w:pP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</w:p>
    <w:p>
      <w:pPr>
        <w:rPr>
          <w:rStyle w:val="12"/>
          <w:lang w:val="sr-Latn-CS"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lang w:val="en-US"/>
        </w:rPr>
      </w:pPr>
      <w:r>
        <w:rPr>
          <w:rFonts w:hint="default"/>
          <w:b w:val="0"/>
          <w:bCs/>
          <w:lang w:val="en-US"/>
        </w:rPr>
        <w:t xml:space="preserve">03/2023 - </w:t>
      </w:r>
      <w:r>
        <w:rPr>
          <w:rFonts w:hint="default"/>
          <w:b w:val="0"/>
          <w:bCs/>
          <w:lang w:val="sr-Latn-ME"/>
        </w:rPr>
        <w:t>Međunarodni naučni urednički odbor</w:t>
      </w:r>
      <w:r>
        <w:rPr>
          <w:rFonts w:hint="default"/>
          <w:b w:val="0"/>
          <w:bCs/>
          <w:lang w:val="en-US"/>
        </w:rPr>
        <w:t xml:space="preserve">: The Peer-reviewed Quarterly </w:t>
      </w:r>
      <w:r>
        <w:rPr>
          <w:rFonts w:hint="default"/>
          <w:b w:val="0"/>
          <w:bCs/>
          <w:i/>
          <w:iCs/>
          <w:lang w:val="en-US"/>
        </w:rPr>
        <w:t>Studia Europejskie - Studies in European Affairs</w:t>
      </w:r>
      <w:r>
        <w:rPr>
          <w:rFonts w:hint="default"/>
          <w:b w:val="0"/>
          <w:bCs/>
          <w:lang w:val="en-US"/>
        </w:rPr>
        <w:t>. Centre for Europe, University of Warsaw.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i/>
          <w:iCs/>
          <w:lang w:val="en-US"/>
        </w:rPr>
      </w:pPr>
      <w:r>
        <w:rPr>
          <w:rFonts w:hint="default"/>
          <w:b w:val="0"/>
          <w:bCs/>
          <w:lang w:val="en-US"/>
        </w:rPr>
        <w:t>03/2023 -</w:t>
      </w:r>
      <w:r>
        <w:rPr>
          <w:rFonts w:hint="default"/>
          <w:b w:val="0"/>
          <w:bCs/>
          <w:lang w:val="sr-Latn-ME"/>
        </w:rPr>
        <w:t xml:space="preserve"> Naučni komitet regionalne naučne konferencije</w:t>
      </w:r>
      <w:r>
        <w:rPr>
          <w:rFonts w:hint="default"/>
          <w:b w:val="0"/>
          <w:bCs/>
          <w:lang w:val="en-US"/>
        </w:rPr>
        <w:t xml:space="preserve">: </w:t>
      </w:r>
      <w:r>
        <w:rPr>
          <w:rFonts w:hint="default"/>
          <w:b w:val="0"/>
          <w:bCs/>
          <w:i/>
          <w:iCs/>
          <w:lang w:val="en-US"/>
        </w:rPr>
        <w:t>Multikulturalizam u Jugoistočnoj Evropi – izazovi</w:t>
      </w:r>
    </w:p>
    <w:p>
      <w:pPr>
        <w:autoSpaceDE w:val="0"/>
        <w:autoSpaceDN w:val="0"/>
        <w:adjustRightInd w:val="0"/>
        <w:jc w:val="both"/>
        <w:rPr>
          <w:rFonts w:hint="default"/>
          <w:b w:val="0"/>
          <w:bCs/>
          <w:i w:val="0"/>
          <w:iCs w:val="0"/>
          <w:lang w:val="en-US"/>
        </w:rPr>
      </w:pPr>
      <w:r>
        <w:rPr>
          <w:rFonts w:hint="default"/>
          <w:b w:val="0"/>
          <w:bCs/>
          <w:i/>
          <w:iCs/>
          <w:lang w:val="en-US"/>
        </w:rPr>
        <w:t>teorija i odgovori praksi (Multiculturalism in Southeast Europe - Theoretical Challenges and Practical Responses)</w:t>
      </w:r>
      <w:r>
        <w:rPr>
          <w:rFonts w:hint="default"/>
          <w:b w:val="0"/>
          <w:bCs/>
          <w:i w:val="0"/>
          <w:iCs w:val="0"/>
          <w:lang w:val="en-US"/>
        </w:rPr>
        <w:t xml:space="preserve"> International conference, Belgrade, 2023.</w:t>
      </w:r>
    </w:p>
    <w:p>
      <w:pPr>
        <w:rPr>
          <w:rStyle w:val="12"/>
          <w:lang w:val="sr-Latn-CS"/>
        </w:rPr>
      </w:pPr>
    </w:p>
    <w:p>
      <w:r>
        <w:rPr>
          <w:rStyle w:val="12"/>
          <w:lang w:val="sr-Latn-CS"/>
        </w:rPr>
        <w:t>04/2021 – Naučni komitet međunarodne naučne konferencije:</w:t>
      </w:r>
      <w:r>
        <w:t xml:space="preserve"> </w:t>
      </w:r>
      <w:r>
        <w:rPr>
          <w:i/>
        </w:rPr>
        <w:t>New Challenges for Borderlands Studies: Regional, European and Global Perspectives</w:t>
      </w:r>
      <w:r>
        <w:t xml:space="preserve"> Opole, September 8-10 2021.</w:t>
      </w:r>
    </w:p>
    <w:p/>
    <w:p>
      <w:pPr>
        <w:rPr>
          <w:rStyle w:val="12"/>
          <w:lang w:val="sr-Latn-CS"/>
        </w:rPr>
      </w:pPr>
      <w:r>
        <w:rPr>
          <w:rStyle w:val="12"/>
          <w:lang w:val="sr-Latn-CS"/>
        </w:rPr>
        <w:t>2021 – Euro-Atlantic Center on Resilience (E-ARC), Ministry of Foreign Affairs of Romania</w:t>
      </w:r>
    </w:p>
    <w:p/>
    <w:p>
      <w:pPr>
        <w:rPr>
          <w:rStyle w:val="12"/>
          <w:lang w:val="sr-Latn-CS"/>
        </w:rPr>
      </w:pPr>
      <w:r>
        <w:rPr>
          <w:rStyle w:val="12"/>
          <w:lang w:val="sr-Latn-CS"/>
        </w:rPr>
        <w:t xml:space="preserve">2022 – Međunarodni urednički odbor, </w:t>
      </w:r>
      <w:r>
        <w:rPr>
          <w:rStyle w:val="12"/>
          <w:i/>
          <w:lang w:val="sr-Latn-CS"/>
        </w:rPr>
        <w:t>Journal of Liberty and International Affairs</w:t>
      </w:r>
      <w:r>
        <w:rPr>
          <w:rStyle w:val="12"/>
          <w:lang w:val="sr-Latn-CS"/>
        </w:rPr>
        <w:t xml:space="preserve"> (indeksiran u SCOPUS bazi), Univerzitet u Bitolju</w:t>
      </w:r>
    </w:p>
    <w:p>
      <w:pPr>
        <w:rPr>
          <w:lang w:val="sr-Latn-CS"/>
        </w:rPr>
      </w:pPr>
    </w:p>
    <w:p/>
    <w:p>
      <w:pPr>
        <w:rPr>
          <w:lang w:val="sr-Latn-CS"/>
        </w:rPr>
      </w:pPr>
    </w:p>
    <w:p>
      <w:pPr>
        <w:rPr>
          <w:rFonts w:asciiTheme="majorHAnsi" w:hAnsiTheme="majorHAnsi"/>
          <w:b/>
          <w:color w:val="FFFFFF"/>
          <w:sz w:val="12"/>
          <w:szCs w:val="12"/>
        </w:rPr>
      </w:pPr>
    </w:p>
    <w:p>
      <w:pPr>
        <w:shd w:val="clear" w:color="auto" w:fill="000000" w:themeFill="text1"/>
        <w:tabs>
          <w:tab w:val="left" w:pos="405"/>
        </w:tabs>
        <w:jc w:val="both"/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</w:pPr>
      <w:r>
        <w:rPr>
          <w:rFonts w:asciiTheme="majorHAnsi" w:hAnsiTheme="majorHAnsi"/>
          <w:b/>
          <w:color w:val="FFFFFF" w:themeColor="background1"/>
          <w:lang w:val="sr-Latn-CS"/>
          <w14:textFill>
            <w14:solidFill>
              <w14:schemeClr w14:val="bg1"/>
            </w14:solidFill>
          </w14:textFill>
        </w:rPr>
        <w:t>RADNO ISKUSTVO:</w:t>
      </w:r>
    </w:p>
    <w:p>
      <w:pPr>
        <w:rPr>
          <w:sz w:val="12"/>
          <w:szCs w:val="12"/>
        </w:rPr>
      </w:pPr>
    </w:p>
    <w:p/>
    <w:p>
      <w:r>
        <w:t xml:space="preserve">2020 – </w:t>
      </w:r>
    </w:p>
    <w:p>
      <w:pPr>
        <w:rPr>
          <w:b/>
        </w:rPr>
      </w:pPr>
      <w:r>
        <w:rPr>
          <w:b/>
        </w:rPr>
        <w:t>FAKULTET POLITIČKIH NAUKA, UNIVERZITET CRNE GORE, PODGORICA</w:t>
      </w:r>
    </w:p>
    <w:p>
      <w:pPr>
        <w:rPr>
          <w:b/>
          <w:i/>
        </w:rPr>
      </w:pPr>
      <w:r>
        <w:rPr>
          <w:b/>
          <w:i/>
        </w:rPr>
        <w:t>Vanredn</w:t>
      </w:r>
      <w:r>
        <w:rPr>
          <w:rFonts w:hint="default"/>
          <w:b/>
          <w:i/>
          <w:lang w:val="sr-Latn-ME"/>
        </w:rPr>
        <w:t>a</w:t>
      </w:r>
      <w:r>
        <w:rPr>
          <w:b/>
          <w:i/>
        </w:rPr>
        <w:t xml:space="preserve"> profesor</w:t>
      </w:r>
      <w:r>
        <w:rPr>
          <w:rFonts w:hint="default"/>
          <w:b/>
          <w:i/>
          <w:lang w:val="sr-Latn-ME"/>
        </w:rPr>
        <w:t>ica</w:t>
      </w:r>
      <w:r>
        <w:rPr>
          <w:b/>
          <w:i/>
        </w:rPr>
        <w:t xml:space="preserve"> na predmetima:</w:t>
      </w:r>
    </w:p>
    <w:p>
      <w:pPr>
        <w:rPr>
          <w:b/>
          <w:i/>
        </w:rPr>
      </w:pPr>
    </w:p>
    <w:p>
      <w:pPr>
        <w:pStyle w:val="11"/>
        <w:numPr>
          <w:ilvl w:val="0"/>
          <w:numId w:val="1"/>
        </w:numPr>
        <w:rPr>
          <w:b/>
          <w:i/>
        </w:rPr>
      </w:pPr>
      <w:r>
        <w:rPr>
          <w:rFonts w:hint="default"/>
          <w:b/>
          <w:i/>
          <w:lang w:val="en-US"/>
        </w:rPr>
        <w:t>Ljudska prava manjinskih grupa</w:t>
      </w:r>
    </w:p>
    <w:p>
      <w:pPr>
        <w:pStyle w:val="11"/>
        <w:numPr>
          <w:ilvl w:val="0"/>
          <w:numId w:val="1"/>
        </w:numPr>
        <w:rPr>
          <w:b/>
          <w:i/>
        </w:rPr>
      </w:pPr>
      <w:r>
        <w:rPr>
          <w:b/>
          <w:i/>
        </w:rPr>
        <w:t>Istorija političkih teorija</w:t>
      </w:r>
    </w:p>
    <w:p>
      <w:pPr>
        <w:pStyle w:val="11"/>
        <w:numPr>
          <w:ilvl w:val="0"/>
          <w:numId w:val="1"/>
        </w:numPr>
        <w:rPr>
          <w:b/>
          <w:i/>
        </w:rPr>
      </w:pPr>
      <w:r>
        <w:rPr>
          <w:b/>
          <w:i/>
        </w:rPr>
        <w:t>Politička kultura</w:t>
      </w:r>
    </w:p>
    <w:p>
      <w:pPr>
        <w:pStyle w:val="11"/>
        <w:numPr>
          <w:ilvl w:val="0"/>
          <w:numId w:val="1"/>
        </w:numPr>
        <w:rPr>
          <w:b/>
          <w:i/>
        </w:rPr>
      </w:pPr>
      <w:r>
        <w:rPr>
          <w:b/>
          <w:i/>
        </w:rPr>
        <w:t>Globalizacija</w:t>
      </w:r>
    </w:p>
    <w:p>
      <w:pPr>
        <w:pStyle w:val="11"/>
        <w:numPr>
          <w:ilvl w:val="0"/>
          <w:numId w:val="1"/>
        </w:numPr>
        <w:rPr>
          <w:b/>
          <w:i/>
        </w:rPr>
      </w:pPr>
      <w:r>
        <w:rPr>
          <w:b/>
          <w:i/>
        </w:rPr>
        <w:t>Politike upravljanja etničkim konfliktima</w:t>
      </w:r>
    </w:p>
    <w:p>
      <w:pPr>
        <w:pStyle w:val="11"/>
        <w:numPr>
          <w:ilvl w:val="0"/>
          <w:numId w:val="1"/>
        </w:numPr>
        <w:rPr>
          <w:b/>
          <w:i/>
        </w:rPr>
      </w:pPr>
      <w:r>
        <w:rPr>
          <w:b/>
          <w:i/>
        </w:rPr>
        <w:t>Etnicitet i etnički odnosi</w:t>
      </w:r>
    </w:p>
    <w:p>
      <w:pPr>
        <w:pStyle w:val="11"/>
        <w:numPr>
          <w:ilvl w:val="0"/>
          <w:numId w:val="0"/>
        </w:numPr>
        <w:ind w:left="360" w:leftChars="0"/>
        <w:rPr>
          <w:b/>
          <w:i/>
        </w:rPr>
      </w:pPr>
    </w:p>
    <w:p>
      <w:pPr>
        <w:pStyle w:val="11"/>
        <w:numPr>
          <w:ilvl w:val="0"/>
          <w:numId w:val="0"/>
        </w:numPr>
        <w:ind w:left="360" w:leftChars="0"/>
        <w:rPr>
          <w:rFonts w:hint="default"/>
          <w:b/>
          <w:i/>
          <w:lang w:val="sr-Latn-ME"/>
        </w:rPr>
      </w:pPr>
    </w:p>
    <w:p>
      <w:pPr>
        <w:pStyle w:val="11"/>
        <w:numPr>
          <w:ilvl w:val="0"/>
          <w:numId w:val="0"/>
        </w:numPr>
        <w:rPr>
          <w:rFonts w:hint="default"/>
          <w:b w:val="0"/>
          <w:bCs/>
          <w:i w:val="0"/>
          <w:iCs/>
          <w:lang w:val="en-US"/>
        </w:rPr>
      </w:pPr>
      <w:r>
        <w:rPr>
          <w:rFonts w:hint="default"/>
          <w:b w:val="0"/>
          <w:bCs/>
          <w:i w:val="0"/>
          <w:iCs/>
          <w:lang w:val="en-US"/>
        </w:rPr>
        <w:t>2018-2022</w:t>
      </w:r>
    </w:p>
    <w:p>
      <w:pPr>
        <w:pStyle w:val="11"/>
        <w:numPr>
          <w:ilvl w:val="0"/>
          <w:numId w:val="0"/>
        </w:numPr>
        <w:rPr>
          <w:rFonts w:hint="default"/>
          <w:b/>
          <w:bCs w:val="0"/>
          <w:i w:val="0"/>
          <w:iCs/>
          <w:lang w:val="sr-Latn-ME"/>
        </w:rPr>
      </w:pPr>
      <w:r>
        <w:rPr>
          <w:rFonts w:hint="default"/>
          <w:b/>
          <w:bCs w:val="0"/>
          <w:i w:val="0"/>
          <w:iCs/>
          <w:lang w:val="en-US"/>
        </w:rPr>
        <w:t>FAKULTET POLIT</w:t>
      </w:r>
      <w:r>
        <w:rPr>
          <w:rFonts w:hint="default"/>
          <w:b/>
          <w:bCs w:val="0"/>
          <w:i w:val="0"/>
          <w:iCs/>
          <w:lang w:val="sr-Latn-ME"/>
        </w:rPr>
        <w:t>IČKIH NAUKA, UNIVERZITET CRNE GORE, PODGORICA</w:t>
      </w:r>
    </w:p>
    <w:p>
      <w:pPr>
        <w:pStyle w:val="11"/>
        <w:numPr>
          <w:ilvl w:val="0"/>
          <w:numId w:val="0"/>
        </w:numPr>
        <w:rPr>
          <w:rFonts w:hint="default"/>
          <w:b/>
          <w:bCs w:val="0"/>
          <w:i/>
          <w:iCs w:val="0"/>
          <w:lang w:val="sr-Latn-ME"/>
        </w:rPr>
      </w:pPr>
      <w:r>
        <w:rPr>
          <w:rFonts w:hint="default"/>
          <w:b/>
          <w:bCs w:val="0"/>
          <w:i/>
          <w:iCs w:val="0"/>
          <w:lang w:val="sr-Latn-ME"/>
        </w:rPr>
        <w:t>Prodekanica za međunarodnu saradnju</w:t>
      </w:r>
    </w:p>
    <w:p/>
    <w:p/>
    <w:p>
      <w:pPr>
        <w:pStyle w:val="11"/>
        <w:ind w:left="0" w:leftChars="0" w:firstLine="0" w:firstLineChars="0"/>
        <w:jc w:val="both"/>
        <w:rPr>
          <w:rFonts w:hint="default"/>
          <w:b w:val="0"/>
          <w:bCs/>
          <w:i w:val="0"/>
          <w:iCs/>
          <w:lang w:val="en-US"/>
        </w:rPr>
      </w:pPr>
      <w:r>
        <w:rPr>
          <w:rFonts w:hint="default"/>
          <w:b w:val="0"/>
          <w:bCs/>
          <w:i w:val="0"/>
          <w:iCs/>
          <w:lang w:val="en-US"/>
        </w:rPr>
        <w:t>11/2023 - UNDP Local consultant for social cohesion (</w:t>
      </w:r>
      <w:r>
        <w:rPr>
          <w:rFonts w:hint="default"/>
          <w:b w:val="0"/>
          <w:bCs/>
          <w:i/>
          <w:iCs w:val="0"/>
          <w:lang w:val="en-US"/>
        </w:rPr>
        <w:t>Social Cohesion in Montenegro: Challenges and Possibilities</w:t>
      </w:r>
      <w:r>
        <w:rPr>
          <w:rFonts w:hint="default"/>
          <w:b w:val="0"/>
          <w:bCs/>
          <w:i w:val="0"/>
          <w:iCs/>
          <w:lang w:val="en-US"/>
        </w:rPr>
        <w:t xml:space="preserve">) - </w:t>
      </w:r>
      <w:r>
        <w:rPr>
          <w:rFonts w:hint="default"/>
          <w:b/>
          <w:bCs w:val="0"/>
          <w:i w:val="0"/>
          <w:iCs/>
          <w:lang w:val="en-US"/>
        </w:rPr>
        <w:t xml:space="preserve"> The Regional Programme on Local Democracy in the Western Balkans 2 (ReLOaD2) </w:t>
      </w:r>
    </w:p>
    <w:p>
      <w:pPr>
        <w:pStyle w:val="11"/>
        <w:ind w:left="0" w:leftChars="0" w:firstLine="0" w:firstLineChars="0"/>
        <w:jc w:val="both"/>
        <w:rPr>
          <w:rFonts w:hint="default"/>
          <w:b w:val="0"/>
          <w:bCs/>
          <w:i w:val="0"/>
          <w:iCs/>
          <w:lang w:val="sr-Latn-ME"/>
        </w:rPr>
      </w:pPr>
    </w:p>
    <w:p>
      <w:pPr>
        <w:rPr>
          <w:rFonts w:hint="default"/>
          <w:lang w:val="sr-Latn-ME"/>
        </w:rPr>
      </w:pPr>
      <w:r>
        <w:rPr>
          <w:rFonts w:hint="default"/>
          <w:lang w:val="sr-Latn-ME"/>
        </w:rPr>
        <w:t>2023 - Koordinatorka</w:t>
      </w:r>
      <w:r>
        <w:rPr>
          <w:rFonts w:hint="default"/>
          <w:b/>
          <w:bCs/>
          <w:lang w:val="sr-Latn-ME"/>
        </w:rPr>
        <w:t xml:space="preserve"> Visegrad +</w:t>
      </w:r>
      <w:r>
        <w:rPr>
          <w:rFonts w:hint="default"/>
          <w:lang w:val="sr-Latn-ME"/>
        </w:rPr>
        <w:t xml:space="preserve"> projekta za Crnu Goru, pod nazivom </w:t>
      </w:r>
      <w:r>
        <w:rPr>
          <w:rFonts w:hint="default"/>
          <w:b/>
          <w:bCs/>
          <w:i/>
          <w:iCs/>
          <w:lang w:val="sr-Latn-ME"/>
        </w:rPr>
        <w:t>“Ukrainian refugees in Central Europe and the Balkans - lessons learned and policy recommendations”</w:t>
      </w:r>
      <w:r>
        <w:rPr>
          <w:rFonts w:hint="default"/>
          <w:lang w:val="sr-Latn-ME"/>
        </w:rPr>
        <w:t>, u partnerstvu sa Univerzitetom Opole kao koordinatorom.</w:t>
      </w:r>
    </w:p>
    <w:p/>
    <w:p>
      <w:pPr>
        <w:rPr>
          <w:lang w:val="sr-Latn-CS"/>
        </w:rPr>
      </w:pPr>
      <w:r>
        <w:t>2020 – Koordinator</w:t>
      </w:r>
      <w:r>
        <w:rPr>
          <w:rFonts w:hint="default"/>
          <w:lang w:val="sr-Latn-ME"/>
        </w:rPr>
        <w:t>ka</w:t>
      </w:r>
      <w:r>
        <w:t xml:space="preserve"> </w:t>
      </w:r>
      <w:r>
        <w:rPr>
          <w:b/>
        </w:rPr>
        <w:t>ERASMUS +</w:t>
      </w:r>
      <w:r>
        <w:rPr>
          <w:lang w:val="sr-Latn-CS"/>
        </w:rPr>
        <w:t xml:space="preserve"> </w:t>
      </w:r>
      <w:r>
        <w:rPr>
          <w:b/>
          <w:lang w:val="en-GB"/>
        </w:rPr>
        <w:t xml:space="preserve">Jean Monnet Network </w:t>
      </w:r>
      <w:r>
        <w:t>projekta</w:t>
      </w:r>
      <w:r>
        <w:rPr>
          <w:lang w:val="sr-Latn-CS"/>
        </w:rPr>
        <w:t xml:space="preserve"> za Crnu Goru </w:t>
      </w:r>
      <w:r>
        <w:t>pod</w:t>
      </w:r>
      <w:r>
        <w:rPr>
          <w:lang w:val="sr-Latn-CS"/>
        </w:rPr>
        <w:t xml:space="preserve"> </w:t>
      </w:r>
      <w:r>
        <w:t>nazivom</w:t>
      </w:r>
      <w:r>
        <w:rPr>
          <w:lang w:val="sr-Latn-CS"/>
        </w:rPr>
        <w:t xml:space="preserve"> “</w:t>
      </w:r>
      <w:r>
        <w:rPr>
          <w:b/>
          <w:i/>
        </w:rPr>
        <w:t>Academic network supporting EU policies towards Western Balkans with emphasis on regional cooperation based on reconciliation - ANETREC</w:t>
      </w:r>
      <w:r>
        <w:rPr>
          <w:i/>
          <w:lang w:val="sr-Latn-CS"/>
        </w:rPr>
        <w:t>”</w:t>
      </w:r>
      <w:r>
        <w:rPr>
          <w:lang w:val="sr-Latn-CS"/>
        </w:rPr>
        <w:t xml:space="preserve">, u partnerstvu sa Univerzitetom u Mariboru kao koordinatorom. </w:t>
      </w:r>
    </w:p>
    <w:p>
      <w:pPr>
        <w:rPr>
          <w:lang w:val="sr-Latn-CS"/>
        </w:rPr>
      </w:pPr>
    </w:p>
    <w:p>
      <w:pPr>
        <w:pStyle w:val="11"/>
        <w:ind w:left="0" w:leftChars="0" w:firstLine="0" w:firstLineChars="0"/>
        <w:jc w:val="both"/>
        <w:rPr>
          <w:rFonts w:hint="default"/>
          <w:b w:val="0"/>
          <w:bCs/>
          <w:i w:val="0"/>
          <w:iCs/>
          <w:lang w:val="sr-Latn-ME"/>
        </w:rPr>
      </w:pPr>
      <w:r>
        <w:rPr>
          <w:rFonts w:hint="default"/>
          <w:b w:val="0"/>
          <w:bCs/>
          <w:i w:val="0"/>
          <w:iCs/>
          <w:lang w:val="sr-Latn-ME"/>
        </w:rPr>
        <w:t xml:space="preserve">10/2023 - Predavanje na temu: “Multiculturalism and Roma in Montenegro: Between Integration and Antiromaism”, </w:t>
      </w:r>
      <w:r>
        <w:rPr>
          <w:rFonts w:hint="default"/>
          <w:b w:val="0"/>
          <w:bCs/>
          <w:i/>
          <w:iCs w:val="0"/>
          <w:lang w:val="sr-Latn-ME"/>
        </w:rPr>
        <w:t>ROMACTED, Civic Alliance, Mladi Romi.</w:t>
      </w:r>
    </w:p>
    <w:p>
      <w:pPr>
        <w:rPr>
          <w:lang w:val="sr-Latn-CS"/>
        </w:rPr>
      </w:pPr>
    </w:p>
    <w:p>
      <w:pPr>
        <w:rPr>
          <w:rFonts w:hint="default"/>
          <w:lang w:val="sr-Latn-ME"/>
        </w:rPr>
      </w:pPr>
      <w:r>
        <w:rPr>
          <w:rFonts w:hint="default"/>
          <w:lang w:val="sr-Latn-ME"/>
        </w:rPr>
        <w:t xml:space="preserve">Maj, 2023 -  Centar za monitoring (CeMI), </w:t>
      </w:r>
      <w:r>
        <w:rPr>
          <w:rFonts w:hint="default"/>
          <w:i/>
          <w:iCs/>
          <w:lang w:val="sr-Latn-ME"/>
        </w:rPr>
        <w:t>Trening o političkim pravima, reprezentaciji i političkoj participaciji manjina u Crnoj Gori</w:t>
      </w:r>
      <w:r>
        <w:rPr>
          <w:rFonts w:hint="default"/>
          <w:lang w:val="sr-Latn-ME"/>
        </w:rPr>
        <w:t>, Podgorica.</w:t>
      </w:r>
    </w:p>
    <w:p>
      <w:pPr>
        <w:rPr>
          <w:rFonts w:hint="default"/>
          <w:lang w:val="sr-Latn-ME"/>
        </w:rPr>
      </w:pPr>
      <w:r>
        <w:rPr>
          <w:rFonts w:hint="default"/>
          <w:lang w:val="sr-Latn-ME"/>
        </w:rPr>
        <w:t>(Predavanja: 1. “Model multikulturalizma kao model integracije – mogućnosti i izazovi”; 2. “Politička prava, reprezentacija i participacija manjinskih naroda i drugih manjinskih nacionalnih zajednica u Crnoj Gori”)</w:t>
      </w:r>
    </w:p>
    <w:p>
      <w:pPr>
        <w:rPr>
          <w:lang w:val="sr-Latn-CS"/>
        </w:rPr>
      </w:pPr>
    </w:p>
    <w:p>
      <w:pPr>
        <w:jc w:val="both"/>
        <w:rPr>
          <w:szCs w:val="24"/>
        </w:rPr>
      </w:pPr>
      <w:r>
        <w:rPr>
          <w:lang w:val="sr-Latn-CS"/>
        </w:rPr>
        <w:t xml:space="preserve">April, 2022 – </w:t>
      </w:r>
      <w:r>
        <w:rPr>
          <w:szCs w:val="24"/>
        </w:rPr>
        <w:t xml:space="preserve">Predavanje na temu: </w:t>
      </w:r>
      <w:r>
        <w:rPr>
          <w:lang w:val="sr-Latn-CS"/>
        </w:rPr>
        <w:t xml:space="preserve">“Politička prava, politička reprezentacija i participacija RE populacije u Crnoj Gori”, </w:t>
      </w:r>
      <w:r>
        <w:rPr>
          <w:i/>
          <w:szCs w:val="24"/>
          <w:lang w:val="sr-Latn-RS"/>
        </w:rPr>
        <w:t>Trening o političkim pravima, reprezentaciji i političkoj participaciji RE populacije u Crnoj Gori</w:t>
      </w:r>
      <w:r>
        <w:rPr>
          <w:szCs w:val="24"/>
          <w:lang w:val="sr-Latn-RS"/>
        </w:rPr>
        <w:t>, CEMI.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Januar 2021 – Predavanje na temu: </w:t>
      </w:r>
      <w:r>
        <w:rPr>
          <w:lang w:val="sr-Latn-CS"/>
        </w:rPr>
        <w:t>“</w:t>
      </w:r>
      <w:r>
        <w:t>Multikulturalizam, integracija i obrazovanje</w:t>
      </w:r>
      <w:r>
        <w:rPr>
          <w:lang w:val="sr-Latn-CS"/>
        </w:rPr>
        <w:t>”, Univerzitet Crne Gore, Fakultet političkih nauka, UNDP (Dialogue for Future).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Novembar, 2020 – Predavanje na temu: </w:t>
      </w:r>
      <w:r>
        <w:rPr>
          <w:lang w:val="sr-Latn-CS"/>
        </w:rPr>
        <w:t>“</w:t>
      </w:r>
      <w:r>
        <w:t>Etnokulturne zajednice, Multikulturalizam i mediji</w:t>
      </w:r>
      <w:r>
        <w:rPr>
          <w:lang w:val="sr-Latn-CS"/>
        </w:rPr>
        <w:t xml:space="preserve">”, </w:t>
      </w:r>
      <w:r>
        <w:rPr>
          <w:i/>
          <w:lang w:val="sr-Latn-CS"/>
        </w:rPr>
        <w:t>Medijska i informacijska pismenost vs dezinformacije, stereotipi i predrasude</w:t>
      </w:r>
      <w:r>
        <w:rPr>
          <w:lang w:val="sr-Latn-CS"/>
        </w:rPr>
        <w:t>, Univerzitet Crne Gore, Fakultet političkih nauka, UNDP (Dialogue for Future).</w:t>
      </w:r>
    </w:p>
    <w:p>
      <w:pPr>
        <w:rPr>
          <w:lang w:val="sr-Latn-CS"/>
        </w:rPr>
      </w:pPr>
    </w:p>
    <w:p>
      <w:pPr>
        <w:rPr>
          <w:lang w:val="sr-Latn-CS"/>
        </w:rPr>
      </w:pPr>
      <w:r>
        <w:t>Jul</w:t>
      </w:r>
      <w:r>
        <w:rPr>
          <w:lang w:val="sr-Latn-CS"/>
        </w:rPr>
        <w:t xml:space="preserve">, 2020 – </w:t>
      </w:r>
      <w:r>
        <w:t>Ekspertsko</w:t>
      </w:r>
      <w:r>
        <w:rPr>
          <w:lang w:val="sr-Latn-CS"/>
        </w:rPr>
        <w:t xml:space="preserve"> </w:t>
      </w:r>
      <w:r>
        <w:t>predavanje</w:t>
      </w:r>
      <w:r>
        <w:rPr>
          <w:lang w:val="sr-Latn-CS"/>
        </w:rPr>
        <w:t xml:space="preserve"> </w:t>
      </w:r>
      <w:r>
        <w:t>na</w:t>
      </w:r>
      <w:r>
        <w:rPr>
          <w:lang w:val="sr-Latn-CS"/>
        </w:rPr>
        <w:t xml:space="preserve"> </w:t>
      </w:r>
      <w:r>
        <w:t>temu</w:t>
      </w:r>
      <w:r>
        <w:rPr>
          <w:lang w:val="sr-Latn-CS"/>
        </w:rPr>
        <w:t>: “</w:t>
      </w:r>
      <w:r>
        <w:t>Multikulturalizam</w:t>
      </w:r>
      <w:r>
        <w:rPr>
          <w:lang w:val="sr-Latn-CS"/>
        </w:rPr>
        <w:t xml:space="preserve"> </w:t>
      </w:r>
      <w:r>
        <w:t>i</w:t>
      </w:r>
      <w:r>
        <w:rPr>
          <w:lang w:val="sr-Latn-CS"/>
        </w:rPr>
        <w:t xml:space="preserve"> </w:t>
      </w:r>
      <w:r>
        <w:t>socijalna</w:t>
      </w:r>
      <w:r>
        <w:rPr>
          <w:lang w:val="sr-Latn-CS"/>
        </w:rPr>
        <w:t>/</w:t>
      </w:r>
      <w:r>
        <w:t>dru</w:t>
      </w:r>
      <w:r>
        <w:rPr>
          <w:lang w:val="sr-Latn-CS"/>
        </w:rPr>
        <w:t>š</w:t>
      </w:r>
      <w:r>
        <w:t>tvena</w:t>
      </w:r>
      <w:r>
        <w:rPr>
          <w:lang w:val="sr-Latn-CS"/>
        </w:rPr>
        <w:t xml:space="preserve"> </w:t>
      </w:r>
      <w:r>
        <w:t>kohezija</w:t>
      </w:r>
      <w:r>
        <w:rPr>
          <w:lang w:val="sr-Latn-CS"/>
        </w:rPr>
        <w:t xml:space="preserve">”, </w:t>
      </w:r>
      <w:r>
        <w:rPr>
          <w:i/>
          <w:iCs/>
          <w:lang w:val="sr-Latn-RS"/>
        </w:rPr>
        <w:t>Između zakona i prakse: ključne prepreke i izazovi u oblasti zaštite i promocije prava manjinskih naroda i drugih manjinskih nacionalnih zajednica u Crnoj Gori</w:t>
      </w:r>
      <w:r>
        <w:rPr>
          <w:lang w:val="sr-Latn-RS"/>
        </w:rPr>
        <w:t>, CEMI.</w:t>
      </w:r>
    </w:p>
    <w:p>
      <w:pPr>
        <w:rPr>
          <w:lang w:val="sr-Latn-CS"/>
        </w:rPr>
      </w:pPr>
    </w:p>
    <w:p>
      <w:pPr>
        <w:rPr>
          <w:lang w:val="sr-Latn-CS"/>
        </w:rPr>
      </w:pPr>
      <w:r>
        <w:rPr>
          <w:lang w:val="sr-Latn-CS"/>
        </w:rPr>
        <w:t xml:space="preserve">Jun, 2020 – Ekspertsko predavanje na temu: „Kultura, identitet i globalizacija“,   </w:t>
      </w:r>
      <w:r>
        <w:rPr>
          <w:i/>
          <w:lang w:val="sr-Latn-CS"/>
        </w:rPr>
        <w:t>Multikulturalizam u Crnoj Gori: Status Quo i buduće perspektive</w:t>
      </w:r>
      <w:r>
        <w:rPr>
          <w:lang w:val="sr-Latn-CS"/>
        </w:rPr>
        <w:t>, CEDEM.</w:t>
      </w:r>
    </w:p>
    <w:p>
      <w:pPr>
        <w:rPr>
          <w:lang w:val="sr-Latn-CS"/>
        </w:rPr>
      </w:pPr>
    </w:p>
    <w:p>
      <w:pPr>
        <w:rPr>
          <w:lang w:val="sr-Latn-CS"/>
        </w:rPr>
      </w:pPr>
      <w:r>
        <w:rPr>
          <w:lang w:val="sr-Latn-CS"/>
        </w:rPr>
        <w:t xml:space="preserve">Jun, 2020 – Ekspertsko predavanje na temu: „Politička participacija žena s osvrtom na Crnu Goru“, </w:t>
      </w:r>
      <w:r>
        <w:rPr>
          <w:i/>
          <w:lang w:val="sr-Latn-CS"/>
        </w:rPr>
        <w:t>Škola rodne ravnopravnosti</w:t>
      </w:r>
      <w:r>
        <w:rPr>
          <w:lang w:val="sr-Latn-CS"/>
        </w:rPr>
        <w:t>, CEDEM.</w:t>
      </w:r>
    </w:p>
    <w:p>
      <w:pPr>
        <w:rPr>
          <w:lang w:val="sr-Latn-CS"/>
        </w:rPr>
      </w:pPr>
    </w:p>
    <w:p>
      <w:r>
        <w:rPr>
          <w:lang w:val="sr-Latn-CS"/>
        </w:rPr>
        <w:t>Mart, 2020 – Ekspertsko predavanje na temu: „Interkulturalizam i globalizacija“  u okviru radionice „</w:t>
      </w:r>
      <w:r>
        <w:rPr>
          <w:i/>
          <w:lang w:val="sr-Latn-CS"/>
        </w:rPr>
        <w:t>Interkulturalna komunikacija u globalnom svijetu</w:t>
      </w:r>
      <w:r>
        <w:rPr>
          <w:lang w:val="sr-Latn-CS"/>
        </w:rPr>
        <w:t>“ (UNDP i Diplomatska akademija Ministarstva vanjskih poslova Crne Gore)</w:t>
      </w:r>
    </w:p>
    <w:p/>
    <w:p>
      <w:r>
        <w:t>Februar, 2020 – Ekspertsko predavanje na temu: “Koncept društvene kohezije” u okviru “</w:t>
      </w:r>
      <w:r>
        <w:rPr>
          <w:i/>
        </w:rPr>
        <w:t>Programa obuke za liderstvo i zastupanje u kontekstu društvene kohezije</w:t>
      </w:r>
      <w:r>
        <w:t>”, UNDP.</w:t>
      </w:r>
    </w:p>
    <w:p/>
    <w:p>
      <w:r>
        <w:t xml:space="preserve">2019 – </w:t>
      </w:r>
      <w:r>
        <w:rPr>
          <w:i/>
        </w:rPr>
        <w:t>UNDP Nacionalni konsultant</w:t>
      </w:r>
      <w:r>
        <w:t xml:space="preserve">  na projektu: “Dijalog za budućnost: Podsticanje dijaloga i društvene kohezije u i između Bosne i Hercegovine, Crne Gore i Republike Srbije” (Fond UN-a za izgradnju mira)</w:t>
      </w:r>
    </w:p>
    <w:p>
      <w:pPr>
        <w:rPr>
          <w:b/>
          <w:i/>
        </w:rPr>
      </w:pPr>
    </w:p>
    <w:p>
      <w:r>
        <w:t>2015 - 2020</w:t>
      </w:r>
    </w:p>
    <w:p>
      <w:pPr>
        <w:rPr>
          <w:b/>
        </w:rPr>
      </w:pPr>
      <w:r>
        <w:rPr>
          <w:b/>
        </w:rPr>
        <w:t>FAKULTET POLITIČKIH NAUKA, UNIVERZITET CRNE GORE, PODGORICA</w:t>
      </w:r>
    </w:p>
    <w:p>
      <w:pPr>
        <w:rPr>
          <w:b/>
          <w:i/>
        </w:rPr>
      </w:pPr>
      <w:r>
        <w:rPr>
          <w:b/>
          <w:i/>
        </w:rPr>
        <w:t>Docent na predmetima:</w:t>
      </w:r>
    </w:p>
    <w:p>
      <w:pPr>
        <w:pStyle w:val="11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 Istorija političkih teorija</w:t>
      </w:r>
    </w:p>
    <w:p>
      <w:pPr>
        <w:pStyle w:val="11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Politička kultura</w:t>
      </w:r>
    </w:p>
    <w:p>
      <w:pPr>
        <w:pStyle w:val="11"/>
        <w:numPr>
          <w:ilvl w:val="0"/>
          <w:numId w:val="2"/>
        </w:numPr>
        <w:rPr>
          <w:b/>
          <w:i/>
        </w:rPr>
      </w:pPr>
      <w:r>
        <w:rPr>
          <w:b/>
          <w:i/>
        </w:rPr>
        <w:t>Ethnicitet i etnički odnosi</w:t>
      </w:r>
    </w:p>
    <w:p>
      <w:pPr>
        <w:pStyle w:val="11"/>
        <w:numPr>
          <w:ilvl w:val="0"/>
          <w:numId w:val="2"/>
        </w:numPr>
        <w:rPr>
          <w:b/>
          <w:i/>
        </w:rPr>
      </w:pPr>
      <w:r>
        <w:rPr>
          <w:b/>
          <w:i/>
        </w:rPr>
        <w:t>Globalizacija</w:t>
      </w:r>
    </w:p>
    <w:p>
      <w:pPr>
        <w:rPr>
          <w:b/>
        </w:rPr>
      </w:pPr>
      <w:r>
        <w:rPr>
          <w:b/>
          <w:i/>
        </w:rPr>
        <w:t xml:space="preserve">     </w:t>
      </w:r>
    </w:p>
    <w:p>
      <w:r>
        <w:t>2009 – 201O</w:t>
      </w:r>
    </w:p>
    <w:p>
      <w:pPr>
        <w:rPr>
          <w:b/>
        </w:rPr>
      </w:pPr>
      <w:r>
        <w:rPr>
          <w:b/>
        </w:rPr>
        <w:t xml:space="preserve">FAKULTET POLITIČKIH NAUKA, UNIVERZITET CRNE GORE, PODGORICA, </w:t>
      </w:r>
    </w:p>
    <w:p>
      <w:pPr>
        <w:rPr>
          <w:b/>
          <w:i/>
        </w:rPr>
      </w:pPr>
      <w:r>
        <w:rPr>
          <w:b/>
          <w:i/>
        </w:rPr>
        <w:t>Koordinator</w:t>
      </w:r>
      <w:r>
        <w:rPr>
          <w:rFonts w:hint="default"/>
          <w:b/>
          <w:i/>
          <w:lang w:val="sr-Latn-ME"/>
        </w:rPr>
        <w:t>ka</w:t>
      </w:r>
      <w:r>
        <w:rPr>
          <w:b/>
          <w:i/>
        </w:rPr>
        <w:t xml:space="preserve"> </w:t>
      </w:r>
    </w:p>
    <w:p>
      <w:r>
        <w:t>Magistarske studije</w:t>
      </w:r>
    </w:p>
    <w:p/>
    <w:p>
      <w:r>
        <w:t>2005 - 2008</w:t>
      </w:r>
    </w:p>
    <w:p>
      <w:pPr>
        <w:rPr>
          <w:b/>
        </w:rPr>
      </w:pPr>
      <w:r>
        <w:rPr>
          <w:b/>
        </w:rPr>
        <w:t>FAKULTET POLITIČKIH NAUKA, UNIVERZITET CRNE GORE, PODGORICA,</w:t>
      </w:r>
    </w:p>
    <w:p>
      <w:pPr>
        <w:rPr>
          <w:b/>
          <w:i/>
        </w:rPr>
      </w:pPr>
      <w:r>
        <w:rPr>
          <w:b/>
          <w:i/>
        </w:rPr>
        <w:t>Koordinator</w:t>
      </w:r>
      <w:r>
        <w:rPr>
          <w:rFonts w:hint="default"/>
          <w:b/>
          <w:i/>
          <w:lang w:val="sr-Latn-ME"/>
        </w:rPr>
        <w:t>ka</w:t>
      </w:r>
      <w:r>
        <w:rPr>
          <w:b/>
          <w:i/>
        </w:rPr>
        <w:t xml:space="preserve"> </w:t>
      </w:r>
    </w:p>
    <w:p>
      <w:r>
        <w:t>Socijalna politika i socijalni rad</w:t>
      </w:r>
    </w:p>
    <w:p/>
    <w:p/>
    <w:p>
      <w:pPr>
        <w:rPr>
          <w:b/>
          <w:i/>
        </w:rPr>
      </w:pPr>
      <w:r>
        <w:rPr>
          <w:b/>
          <w:i/>
        </w:rPr>
        <w:t>2004 – 2013</w:t>
      </w:r>
    </w:p>
    <w:p>
      <w:pPr>
        <w:rPr>
          <w:b/>
          <w:i/>
        </w:rPr>
      </w:pPr>
      <w:r>
        <w:rPr>
          <w:b/>
          <w:i/>
        </w:rPr>
        <w:t>FAKULTET POLITIČKIH NAUKA, UNIVERZITET CRNE GORE, PODGORICA,</w:t>
      </w:r>
    </w:p>
    <w:p>
      <w:pPr>
        <w:rPr>
          <w:b/>
          <w:i/>
        </w:rPr>
      </w:pPr>
      <w:r>
        <w:rPr>
          <w:b/>
          <w:i/>
        </w:rPr>
        <w:t>Saradnik u nastavi</w:t>
      </w:r>
    </w:p>
    <w:p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Politička antropogija, (od 2004)</w:t>
      </w:r>
    </w:p>
    <w:p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Globalizacija,  Etnicitet i etnički odnosi (od 2007)</w:t>
      </w:r>
    </w:p>
    <w:p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Politička kultura (od 2012)</w:t>
      </w:r>
    </w:p>
    <w:p>
      <w:pPr>
        <w:ind w:left="360"/>
        <w:rPr>
          <w:b/>
          <w:i/>
        </w:rPr>
      </w:pPr>
    </w:p>
    <w:p>
      <w:pPr>
        <w:rPr>
          <w:b/>
          <w:i/>
        </w:rPr>
      </w:pPr>
      <w:r>
        <w:rPr>
          <w:b/>
          <w:bCs/>
        </w:rPr>
        <w:t xml:space="preserve"> OBLAST NAUČNOG INTERESOVANJA: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</w:pPr>
      <w:r>
        <w:t>Etnički i nacionalni identitet; Etnonacionalizam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</w:pPr>
      <w:r>
        <w:t xml:space="preserve">Globalizacija; 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</w:pPr>
      <w:r>
        <w:t>Teorija i politika multikulturalizma</w:t>
      </w:r>
      <w:r>
        <w:rPr>
          <w:rFonts w:hint="default"/>
          <w:lang w:val="sr-Latn-ME"/>
        </w:rPr>
        <w:t>; ljudska prava etnokulturnih zajednica; Antiromizam</w:t>
      </w:r>
    </w:p>
    <w:p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ind w:left="360"/>
        <w:rPr>
          <w:rFonts w:eastAsia="ヒラギノ角ゴ Pro W3" w:cs="Times New Roman"/>
          <w:color w:val="000000"/>
        </w:rPr>
      </w:pPr>
    </w:p>
    <w:p>
      <w:pPr>
        <w:rPr>
          <w:rFonts w:eastAsia="ヒラギノ角ゴ Pro W3" w:cs="Times New Roman"/>
          <w:b/>
          <w:color w:val="000000"/>
        </w:rPr>
      </w:pPr>
      <w:r>
        <w:rPr>
          <w:rFonts w:eastAsia="ヒラギノ角ゴ Pro W3" w:cs="Times New Roman"/>
          <w:b/>
          <w:color w:val="000000"/>
        </w:rPr>
        <w:t xml:space="preserve">STRANI JEZICI: </w:t>
      </w:r>
    </w:p>
    <w:p>
      <w:pPr>
        <w:pStyle w:val="11"/>
        <w:numPr>
          <w:ilvl w:val="0"/>
          <w:numId w:val="5"/>
        </w:numPr>
        <w:rPr>
          <w:rFonts w:eastAsia="ヒラギノ角ゴ Pro W3" w:cs="Times New Roman"/>
          <w:color w:val="000000"/>
        </w:rPr>
      </w:pPr>
      <w:r>
        <w:rPr>
          <w:rFonts w:eastAsia="ヒラギノ角ゴ Pro W3" w:cs="Times New Roman"/>
          <w:color w:val="000000"/>
        </w:rPr>
        <w:t xml:space="preserve">Engleski jezik. </w:t>
      </w:r>
    </w:p>
    <w:p>
      <w:pPr>
        <w:rPr>
          <w:rFonts w:eastAsia="ヒラギノ角ゴ Pro W3" w:cs="Times New Roman"/>
          <w:color w:val="000000"/>
        </w:rPr>
      </w:pPr>
      <w:r>
        <w:rPr>
          <w:rFonts w:eastAsia="ヒラギノ角ゴ Pro W3" w:cs="Times New Roman"/>
          <w:color w:val="000000"/>
        </w:rPr>
        <w:t xml:space="preserve"> </w:t>
      </w:r>
    </w:p>
    <w:p>
      <w:pPr>
        <w:rPr>
          <w:rFonts w:eastAsia="ヒラギノ角ゴ Pro W3" w:cs="Times New Roman"/>
          <w:color w:val="000000"/>
          <w:sz w:val="12"/>
          <w:szCs w:val="12"/>
        </w:rPr>
      </w:pPr>
    </w:p>
    <w:p>
      <w:pPr>
        <w:rPr>
          <w:rFonts w:eastAsia="ヒラギノ角ゴ Pro W3" w:cs="Times New Roman"/>
          <w:color w:val="000000"/>
          <w:sz w:val="12"/>
          <w:szCs w:val="12"/>
        </w:rPr>
      </w:pPr>
    </w:p>
    <w:p>
      <w:pPr>
        <w:rPr>
          <w:rFonts w:eastAsia="ヒラギノ角ゴ Pro W3" w:cs="Times New Roman"/>
          <w:color w:val="000000"/>
          <w:sz w:val="12"/>
          <w:szCs w:val="12"/>
        </w:rPr>
      </w:pPr>
    </w:p>
    <w:p>
      <w:pPr>
        <w:rPr>
          <w:rFonts w:eastAsia="ヒラギノ角ゴ Pro W3" w:cs="Times New Roman"/>
          <w:color w:val="000000"/>
          <w:sz w:val="12"/>
          <w:szCs w:val="12"/>
        </w:rPr>
      </w:pPr>
    </w:p>
    <w:p>
      <w:pPr>
        <w:rPr>
          <w:rFonts w:eastAsia="ヒラギノ角ゴ Pro W3" w:cs="Times New Roman"/>
          <w:color w:val="000000"/>
          <w:sz w:val="12"/>
          <w:szCs w:val="12"/>
        </w:rPr>
      </w:pPr>
    </w:p>
    <w:p>
      <w:pPr>
        <w:rPr>
          <w:rFonts w:eastAsia="ヒラギノ角ゴ Pro W3" w:cs="Times New Roman"/>
          <w:color w:val="000000"/>
          <w:sz w:val="12"/>
          <w:szCs w:val="12"/>
        </w:rPr>
      </w:pPr>
    </w:p>
    <w:p>
      <w:pPr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shd w:val="clear" w:color="auto" w:fill="000000"/>
        <w:tabs>
          <w:tab w:val="left" w:pos="708"/>
          <w:tab w:val="left" w:pos="1416"/>
          <w:tab w:val="right" w:pos="10348"/>
          <w:tab w:val="left" w:pos="27612"/>
          <w:tab w:val="left" w:pos="28320"/>
          <w:tab w:val="left" w:pos="29028"/>
          <w:tab w:val="left" w:pos="29736"/>
          <w:tab w:val="left" w:pos="30444"/>
        </w:tabs>
        <w:spacing w:before="120" w:line="280" w:lineRule="atLeast"/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</w:pPr>
      <w:r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  <w:t>BIBLIOGRAFIJA:</w:t>
      </w:r>
      <w:r>
        <w:rPr>
          <w:rFonts w:eastAsia="ヒラギノ角ゴ Pro W3" w:cs="Times New Roman" w:asciiTheme="majorHAnsi" w:hAnsiTheme="majorHAnsi"/>
          <w:b/>
          <w:color w:val="FFFFFF"/>
          <w:spacing w:val="-10"/>
          <w:position w:val="7"/>
          <w:szCs w:val="20"/>
        </w:rPr>
        <w:tab/>
      </w:r>
    </w:p>
    <w:p>
      <w:pPr>
        <w:pStyle w:val="11"/>
      </w:pPr>
    </w:p>
    <w:p>
      <w:pPr>
        <w:pStyle w:val="11"/>
      </w:pPr>
      <w:r>
        <w:rPr>
          <w:b/>
        </w:rPr>
        <w:t>NAUČNE MONOGRAFIJE</w:t>
      </w:r>
      <w:r>
        <w:t>:</w:t>
      </w:r>
    </w:p>
    <w:p>
      <w:pPr>
        <w:pStyle w:val="11"/>
        <w:numPr>
          <w:ilvl w:val="0"/>
          <w:numId w:val="6"/>
        </w:numPr>
        <w:ind w:left="840" w:leftChars="0" w:firstLineChars="0"/>
      </w:pPr>
      <w:r>
        <w:t>Vuković-Ćalasan, Danijela: „Nacionalni identitet i globalizacija“, Beograd, Udruženje za političke nauke Srbije, 2011, (ISBN 978-86-7558-807-8) 145 str.</w:t>
      </w:r>
    </w:p>
    <w:p>
      <w:pPr>
        <w:pStyle w:val="11"/>
      </w:pPr>
      <w:r>
        <w:t>(Vuković-Ćalasan, Danijela: “National Identitety and Globalization”, Beograd, Udruženje za političke nauke Srbije, 2011, (ISBN 978-86-7558-807-8) 145 pp.</w:t>
      </w:r>
    </w:p>
    <w:p>
      <w:pPr>
        <w:pStyle w:val="11"/>
      </w:pPr>
    </w:p>
    <w:p>
      <w:pPr>
        <w:pStyle w:val="11"/>
      </w:pPr>
      <w:r>
        <w:rPr>
          <w:b/>
        </w:rPr>
        <w:t>POGLAVLJA U NAUČNIM MONOGRAFIJAMA</w:t>
      </w:r>
      <w:r>
        <w:t>:</w:t>
      </w:r>
    </w:p>
    <w:p>
      <w:pPr>
        <w:pStyle w:val="11"/>
      </w:pPr>
    </w:p>
    <w:p>
      <w:pPr>
        <w:pStyle w:val="11"/>
        <w:numPr>
          <w:ilvl w:val="0"/>
          <w:numId w:val="6"/>
        </w:numPr>
        <w:ind w:left="840" w:leftChars="0" w:firstLineChars="0"/>
        <w:rPr>
          <w:rFonts w:hint="default"/>
          <w:lang w:val="sr-Latn-ME"/>
        </w:rPr>
      </w:pPr>
      <w:r>
        <w:t xml:space="preserve">Vuković- Ćalasan, Danijela. 2018. Multiculturalism Policy in Montenegro. u: Bašić, G., Žagar M., Tatalović, S. (ed.). </w:t>
      </w:r>
      <w:r>
        <w:rPr>
          <w:i/>
        </w:rPr>
        <w:t>Multiculturalism in Public Policies</w:t>
      </w:r>
      <w:r>
        <w:t>. Academic Network for Cooperation in South-East Europe; Institute of Social Science, Belgrade; Institute of Ethnic Studies, Ljubljana; Centre for International and Security Studies, Faculty of Political Science, Zagreb. p. 150-182.</w:t>
      </w:r>
    </w:p>
    <w:p>
      <w:pPr>
        <w:pStyle w:val="11"/>
        <w:numPr>
          <w:numId w:val="0"/>
        </w:numPr>
        <w:ind w:left="480" w:leftChars="0"/>
        <w:rPr>
          <w:rFonts w:hint="default"/>
          <w:lang w:val="sr-Latn-ME"/>
        </w:rPr>
      </w:pPr>
    </w:p>
    <w:p>
      <w:pPr>
        <w:pStyle w:val="11"/>
        <w:numPr>
          <w:ilvl w:val="0"/>
          <w:numId w:val="6"/>
        </w:numPr>
        <w:ind w:left="840" w:leftChars="0" w:firstLineChars="0"/>
        <w:rPr>
          <w:rFonts w:hint="default"/>
          <w:lang w:val="sr-Latn-ME"/>
        </w:rPr>
      </w:pPr>
      <w:r>
        <w:rPr>
          <w:rFonts w:hint="default"/>
          <w:lang w:val="en-US"/>
        </w:rPr>
        <w:t>Fori</w:t>
      </w:r>
      <w:r>
        <w:rPr>
          <w:rFonts w:hint="default"/>
          <w:lang w:val="sr-Latn-ME"/>
        </w:rPr>
        <w:t xml:space="preserve">ć, Samir, Dokić, Marko, Vuković-Ćalasan, Danijela. 2024. Historical Trajectories and Shared Destiny as a Basis for Common Legal Identity: The Cases of Bosnia and Herzegovina and Montenegro. In: </w:t>
      </w:r>
      <w:r>
        <w:rPr>
          <w:rFonts w:hint="default"/>
        </w:rPr>
        <w:t>Cercel,  Cosmin</w:t>
      </w:r>
      <w:r>
        <w:rPr>
          <w:rFonts w:hint="default"/>
          <w:lang w:val="sr-Latn-ME"/>
        </w:rPr>
        <w:t xml:space="preserve">., </w:t>
      </w:r>
      <w:r>
        <w:rPr>
          <w:rFonts w:hint="default"/>
        </w:rPr>
        <w:t>Mercescu</w:t>
      </w:r>
      <w:r>
        <w:rPr>
          <w:rFonts w:hint="default"/>
          <w:lang w:val="sr-Latn-ME"/>
        </w:rPr>
        <w:t xml:space="preserve"> Alexandra.</w:t>
      </w:r>
      <w:r>
        <w:rPr>
          <w:rFonts w:hint="default"/>
        </w:rPr>
        <w:t>, Sadowski</w:t>
      </w:r>
      <w:r>
        <w:rPr>
          <w:rFonts w:hint="default"/>
          <w:lang w:val="sr-Latn-ME"/>
        </w:rPr>
        <w:t xml:space="preserve">, Mirosław Michał (eds.). </w:t>
      </w:r>
      <w:r>
        <w:rPr>
          <w:rFonts w:hint="default"/>
          <w:i/>
          <w:iCs/>
          <w:lang w:val="sr-Latn-ME"/>
        </w:rPr>
        <w:t>Law, Culture and Identity in Central and Eastern Europe. A Comparative Engagement</w:t>
      </w:r>
      <w:r>
        <w:rPr>
          <w:rFonts w:hint="default"/>
          <w:i w:val="0"/>
          <w:iCs w:val="0"/>
          <w:lang w:val="sr-Latn-ME"/>
        </w:rPr>
        <w:t xml:space="preserve">. </w:t>
      </w:r>
      <w:r>
        <w:rPr>
          <w:rFonts w:hint="default"/>
          <w:b w:val="0"/>
          <w:bCs w:val="0"/>
          <w:i w:val="0"/>
          <w:iCs w:val="0"/>
          <w:lang w:val="sr-Latn-ME"/>
        </w:rPr>
        <w:t>Routledge</w:t>
      </w:r>
      <w:r>
        <w:rPr>
          <w:rFonts w:hint="default"/>
          <w:i w:val="0"/>
          <w:iCs w:val="0"/>
          <w:lang w:val="sr-Latn-ME"/>
        </w:rPr>
        <w:t xml:space="preserve">. p. 240-260. </w:t>
      </w:r>
    </w:p>
    <w:p>
      <w:pPr>
        <w:pStyle w:val="11"/>
        <w:numPr>
          <w:numId w:val="0"/>
        </w:numPr>
        <w:ind w:left="480" w:leftChars="0"/>
        <w:rPr>
          <w:rFonts w:hint="default"/>
          <w:lang w:val="sr-Latn-ME"/>
        </w:rPr>
      </w:pPr>
    </w:p>
    <w:p>
      <w:pPr>
        <w:pStyle w:val="11"/>
        <w:numPr>
          <w:ilvl w:val="0"/>
          <w:numId w:val="6"/>
        </w:numPr>
        <w:ind w:left="840" w:leftChars="0" w:firstLineChars="0"/>
        <w:rPr>
          <w:rFonts w:hint="default"/>
          <w:lang w:val="sr-Latn-ME"/>
        </w:rPr>
      </w:pPr>
      <w:r>
        <w:rPr>
          <w:rFonts w:hint="default"/>
          <w:i w:val="0"/>
          <w:iCs w:val="0"/>
          <w:lang w:val="sr-Latn-ME"/>
        </w:rPr>
        <w:t xml:space="preserve">Vuković-Ćalasan, Danijela. 2023. Strengthening Social Cohesion on Montenegro’s Path of Accession to the European Union. In: Ristić, Irena, Milenković, Marko (eds.). </w:t>
      </w:r>
      <w:r>
        <w:rPr>
          <w:rFonts w:hint="default"/>
          <w:i/>
          <w:iCs/>
          <w:lang w:val="sr-Latn-ME"/>
        </w:rPr>
        <w:t>Memories, identities and current conflicts - Mapping Challenges of EU Enlargement to the Western Balkans.</w:t>
      </w:r>
      <w:r>
        <w:rPr>
          <w:rFonts w:hint="default"/>
          <w:i w:val="0"/>
          <w:iCs w:val="0"/>
          <w:lang w:val="sr-Latn-ME"/>
        </w:rPr>
        <w:t xml:space="preserve"> Torino: Wolters Kluwer/CCSDD. (In the process of publishing).</w:t>
      </w:r>
    </w:p>
    <w:p>
      <w:pPr>
        <w:pStyle w:val="11"/>
        <w:numPr>
          <w:ilvl w:val="0"/>
          <w:numId w:val="0"/>
        </w:numPr>
        <w:ind w:left="480" w:leftChars="0"/>
        <w:jc w:val="both"/>
        <w:rPr>
          <w:rFonts w:hint="default"/>
          <w:lang w:val="sr-Latn-ME"/>
        </w:rPr>
      </w:pPr>
    </w:p>
    <w:p>
      <w:pPr>
        <w:pStyle w:val="11"/>
      </w:pPr>
    </w:p>
    <w:p>
      <w:pPr>
        <w:pStyle w:val="11"/>
      </w:pPr>
    </w:p>
    <w:p>
      <w:pPr>
        <w:pStyle w:val="11"/>
        <w:rPr>
          <w:b/>
        </w:rPr>
      </w:pPr>
      <w:r>
        <w:rPr>
          <w:b/>
        </w:rPr>
        <w:t>NAUČNI ČLANCI, PRIKAZI, STRUČNI ČLANCI: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rFonts w:hint="default"/>
          <w:i w:val="0"/>
          <w:iCs/>
          <w:lang w:val="sr-Latn-ME"/>
        </w:rPr>
      </w:pPr>
      <w:r>
        <w:rPr>
          <w:rFonts w:hint="default"/>
          <w:i w:val="0"/>
          <w:iCs/>
          <w:lang w:val="sr-Latn-ME"/>
        </w:rPr>
        <w:t xml:space="preserve">Vuković-Ćalasan, Danijela. 2023. Ethnocultural Pluralism and Multiculturalism in Contemporary Montenegro—Lessons to Learn. </w:t>
      </w:r>
      <w:r>
        <w:rPr>
          <w:rFonts w:hint="default"/>
          <w:i/>
          <w:iCs w:val="0"/>
          <w:lang w:val="sr-Latn-ME"/>
        </w:rPr>
        <w:t>Changing Societies &amp; Personalities</w:t>
      </w:r>
      <w:r>
        <w:rPr>
          <w:rFonts w:hint="default"/>
          <w:i w:val="0"/>
          <w:iCs/>
          <w:lang w:val="sr-Latn-ME"/>
        </w:rPr>
        <w:t xml:space="preserve">. Vol. 7, No. 1, pp. 33–54 https://doi.org/10.15826/csp.2023.7.1.217 </w:t>
      </w:r>
    </w:p>
    <w:p>
      <w:pPr>
        <w:pStyle w:val="11"/>
        <w:numPr>
          <w:ilvl w:val="0"/>
          <w:numId w:val="0"/>
        </w:numPr>
        <w:jc w:val="both"/>
        <w:rPr>
          <w:rFonts w:hint="default"/>
          <w:i w:val="0"/>
          <w:iCs/>
          <w:lang w:val="sr-Latn-ME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rFonts w:hint="default"/>
          <w:i w:val="0"/>
          <w:iCs/>
          <w:lang w:val="sr-Latn-ME"/>
        </w:rPr>
      </w:pPr>
      <w:r>
        <w:rPr>
          <w:rFonts w:hint="default"/>
          <w:i w:val="0"/>
          <w:iCs/>
        </w:rPr>
        <w:t xml:space="preserve">Vuković-Ćalasan, D., Đoković, R. 2023. Politics and Religion in Montenegro—From “Theocracy” to a Civic State. </w:t>
      </w:r>
      <w:r>
        <w:rPr>
          <w:rFonts w:hint="default"/>
          <w:i/>
          <w:iCs w:val="0"/>
        </w:rPr>
        <w:t>Religions</w:t>
      </w:r>
      <w:r>
        <w:rPr>
          <w:rFonts w:hint="default"/>
          <w:i w:val="0"/>
          <w:iCs/>
        </w:rPr>
        <w:t xml:space="preserve">. 14(2), 251; https://doi.org/10.3390/rel14020251 </w:t>
      </w:r>
      <w:r>
        <w:rPr>
          <w:rFonts w:hint="default"/>
          <w:i w:val="0"/>
          <w:iCs/>
          <w:lang w:val="sr-Latn-ME"/>
        </w:rPr>
        <w:t>(Special Issue: “Secularism and Religious Traditions” (Kulska, J. and Solarz M, A. (eds.))</w:t>
      </w:r>
    </w:p>
    <w:p>
      <w:pPr>
        <w:pStyle w:val="11"/>
        <w:numPr>
          <w:ilvl w:val="0"/>
          <w:numId w:val="0"/>
        </w:numPr>
        <w:jc w:val="both"/>
        <w:rPr>
          <w:rFonts w:hint="default"/>
          <w:i w:val="0"/>
          <w:iCs/>
          <w:lang w:val="sr-Latn-ME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rPr>
          <w:b/>
        </w:rPr>
      </w:pPr>
      <w:r>
        <w:rPr>
          <w:rFonts w:hint="default"/>
          <w:i w:val="0"/>
          <w:iCs/>
        </w:rPr>
        <w:t xml:space="preserve">Đečević, M., Vuković-Ćalasan, D. 2023. “Factors in National Self-Designation of Slavic Muslims in the Montenegrin Sandžak”. </w:t>
      </w:r>
      <w:r>
        <w:rPr>
          <w:rFonts w:hint="default"/>
          <w:i/>
          <w:iCs w:val="0"/>
        </w:rPr>
        <w:t>East European Politics and Societies</w:t>
      </w:r>
      <w:r>
        <w:rPr>
          <w:rFonts w:hint="default"/>
          <w:i w:val="0"/>
          <w:iCs/>
        </w:rPr>
        <w:t xml:space="preserve">. SAGE journals.https://journals.sagepub.com/eprint/EK2WH6SFC7SE4TRSNBDA/full </w:t>
      </w:r>
    </w:p>
    <w:p>
      <w:pPr>
        <w:pStyle w:val="11"/>
        <w:rPr>
          <w:b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rFonts w:hint="default"/>
          <w:b/>
          <w:lang w:val="sr-Latn-ME"/>
        </w:rPr>
      </w:pPr>
      <w:r>
        <w:rPr>
          <w:rFonts w:hint="default"/>
          <w:b w:val="0"/>
          <w:bCs/>
          <w:lang w:val="sr-Latn-ME"/>
        </w:rPr>
        <w:t xml:space="preserve">Vuković-Ćalasan, Danijela, Đoković, Rajka. 2022. Roma in the history of Montenegro: displacement, marginalization and discrimination. </w:t>
      </w:r>
      <w:r>
        <w:rPr>
          <w:rFonts w:hint="default"/>
          <w:b w:val="0"/>
          <w:bCs/>
          <w:i/>
          <w:iCs/>
          <w:lang w:val="sr-Latn-ME"/>
        </w:rPr>
        <w:t xml:space="preserve">Southeast European and Black Sea Studies. </w:t>
      </w:r>
      <w:r>
        <w:rPr>
          <w:rFonts w:hint="default"/>
          <w:b w:val="0"/>
          <w:bCs/>
          <w:i w:val="0"/>
          <w:iCs w:val="0"/>
          <w:lang w:val="sr-Latn-ME"/>
        </w:rPr>
        <w:t xml:space="preserve">Routledge. ELIAMEP. DOI: 10.1080/14683857.2022.2137904 </w:t>
      </w:r>
    </w:p>
    <w:p>
      <w:pPr>
        <w:pStyle w:val="11"/>
        <w:numPr>
          <w:numId w:val="0"/>
        </w:numPr>
        <w:ind w:left="720" w:leftChars="0"/>
        <w:jc w:val="both"/>
        <w:rPr>
          <w:rFonts w:hint="default"/>
          <w:b/>
          <w:lang w:val="sr-Latn-ME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rFonts w:hint="default"/>
          <w:b/>
          <w:lang w:val="sr-Latn-ME"/>
        </w:rPr>
      </w:pPr>
      <w:r>
        <w:rPr>
          <w:rFonts w:hint="default"/>
          <w:b w:val="0"/>
          <w:bCs/>
          <w:i w:val="0"/>
          <w:iCs w:val="0"/>
          <w:lang w:val="en-US"/>
        </w:rPr>
        <w:t>Vukovi</w:t>
      </w:r>
      <w:r>
        <w:rPr>
          <w:rFonts w:hint="default"/>
          <w:b w:val="0"/>
          <w:bCs/>
          <w:i w:val="0"/>
          <w:iCs w:val="0"/>
          <w:lang w:val="sr-Latn-ME"/>
        </w:rPr>
        <w:t xml:space="preserve">ć-Ćalasan, Danijela. 2023. Implementation of the Framework Convention for the Protection of National Minorities in Montenegro - Experiences and Challenges. In: Bašić, Goran (ed.). </w:t>
      </w:r>
      <w:r>
        <w:rPr>
          <w:rFonts w:hint="default"/>
          <w:b w:val="0"/>
          <w:bCs/>
          <w:i/>
          <w:iCs/>
          <w:lang w:val="sr-Latn-ME"/>
        </w:rPr>
        <w:t>MONITORING MINORITY RIGHTS TWENTY-FIVE YEARS OF IMPLEMENTATION OF THE FRAMEWORK CONVENTION FOR THE PROTECTION OF NATIONAL MINORITIES</w:t>
      </w:r>
      <w:r>
        <w:rPr>
          <w:rFonts w:hint="default"/>
          <w:b w:val="0"/>
          <w:bCs/>
          <w:i w:val="0"/>
          <w:iCs w:val="0"/>
          <w:lang w:val="sr-Latn-ME"/>
        </w:rPr>
        <w:t>. Beograd: Institute for Social Sciences, Academic Network for Cooperation in South East Europe, Institute for Ethnic Studies, p. 154-176.</w:t>
      </w:r>
    </w:p>
    <w:p>
      <w:pPr>
        <w:pStyle w:val="11"/>
        <w:ind w:left="0" w:leftChars="0" w:firstLine="0" w:firstLineChars="0"/>
        <w:rPr>
          <w:b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iCs/>
          <w:lang w:val="sr-Latn-RS"/>
        </w:rPr>
      </w:pPr>
      <w:r>
        <w:rPr>
          <w:iCs/>
          <w:lang w:val="sr-Latn-RS"/>
        </w:rPr>
        <w:t>Vuković-Ćalasan, Danijela. 2021. „Dijaspore – etnokulturne i transnacionalne zajednice u savremenoj globalizaciji</w:t>
      </w:r>
      <w:r>
        <w:rPr>
          <w:lang w:val="sr-Latn-ME"/>
        </w:rPr>
        <w:t>“ u</w:t>
      </w:r>
      <w:r>
        <w:rPr>
          <w:lang w:val="sr-Latn-RS"/>
        </w:rPr>
        <w:t xml:space="preserve">: Milan Marković (ur.), </w:t>
      </w:r>
      <w:r>
        <w:rPr>
          <w:i/>
          <w:lang w:val="sr-Latn-RS"/>
        </w:rPr>
        <w:t>Dijaspora, identitet i migracije</w:t>
      </w:r>
      <w:r>
        <w:rPr>
          <w:lang w:val="sr-Latn-RS"/>
        </w:rPr>
        <w:t>, Univerzitet Crne Gore, Fakultet političkih nauka, Podgorica, str. 153-177.</w:t>
      </w:r>
    </w:p>
    <w:p>
      <w:pPr>
        <w:pStyle w:val="11"/>
        <w:numPr>
          <w:ilvl w:val="0"/>
          <w:numId w:val="0"/>
        </w:numPr>
        <w:ind w:left="360" w:leftChars="0"/>
        <w:jc w:val="both"/>
        <w:rPr>
          <w:iCs/>
          <w:lang w:val="sr-Latn-R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i/>
          <w:iCs/>
          <w:lang w:val="sr-Latn-RS"/>
        </w:rPr>
      </w:pPr>
      <w:r>
        <w:rPr>
          <w:iCs/>
          <w:lang w:val="sr-Latn-RS"/>
        </w:rPr>
        <w:t>Vuković-Ćalasan, Danijela. 2021. „Etnokulturne zajednice, multikulturalizam i mediji</w:t>
      </w:r>
      <w:r>
        <w:rPr>
          <w:lang w:val="sr-Latn-ME"/>
        </w:rPr>
        <w:t xml:space="preserve">“.  u: Vajzović, E., Milojević, A., Ružić, N., </w:t>
      </w:r>
      <w:r>
        <w:rPr>
          <w:i/>
          <w:lang w:val="sr-Latn-ME"/>
        </w:rPr>
        <w:t>Regionalni osvrt na razvoj i integraciju medijske i informacijske pismenosti</w:t>
      </w:r>
      <w:r>
        <w:rPr>
          <w:lang w:val="sr-Latn-ME"/>
        </w:rPr>
        <w:t>. Univerzitet u Sarajevu, Fakultet političkih nauka, Sarajevo, str. 179-183.</w:t>
      </w:r>
    </w:p>
    <w:p>
      <w:pPr>
        <w:pStyle w:val="11"/>
        <w:jc w:val="both"/>
        <w:rPr>
          <w:iCs/>
          <w:lang w:val="sr-Latn-R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iCs/>
          <w:lang w:val="sr-Latn-RS"/>
        </w:rPr>
      </w:pPr>
      <w:r>
        <w:rPr>
          <w:iCs/>
          <w:lang w:val="sr-Latn-RS"/>
        </w:rPr>
        <w:t xml:space="preserve">Vuković-Ćalasan, D., Tatalović, S. 2020. „Defining Diaspora in post-Yugoslav States“. </w:t>
      </w:r>
      <w:r>
        <w:rPr>
          <w:i/>
          <w:iCs/>
          <w:lang w:val="sr-Latn-RS"/>
        </w:rPr>
        <w:t>Croatian Political Science Review</w:t>
      </w:r>
      <w:r>
        <w:rPr>
          <w:iCs/>
          <w:lang w:val="sr-Latn-RS"/>
        </w:rPr>
        <w:t>, vol. 57, No. 4; p. 123-151.</w:t>
      </w:r>
    </w:p>
    <w:p>
      <w:pPr>
        <w:pStyle w:val="11"/>
        <w:rPr>
          <w:iCs/>
          <w:lang w:val="sr-Latn-R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iCs/>
          <w:lang w:val="sr-Latn-RS"/>
        </w:rPr>
      </w:pPr>
      <w:r>
        <w:rPr>
          <w:lang w:val="sr-Latn-ME"/>
        </w:rPr>
        <w:t xml:space="preserve">Bakrač V, Vuković-Ćalasan D, Živković P, Šarović R. 2020. „Adventists in Montenegro—From the Atheistic Psychosis of Socialism to the Post-socialist Individuation of Adventism“ . </w:t>
      </w:r>
      <w:r>
        <w:rPr>
          <w:i/>
          <w:lang w:val="sr-Latn-ME"/>
        </w:rPr>
        <w:t xml:space="preserve">Religions, </w:t>
      </w:r>
      <w:r>
        <w:rPr>
          <w:lang w:val="sr-Latn-ME"/>
        </w:rPr>
        <w:t xml:space="preserve">vol. 11, No. 5; </w:t>
      </w:r>
      <w:r>
        <w:t>p. 1-14.</w:t>
      </w:r>
    </w:p>
    <w:p>
      <w:pPr>
        <w:pStyle w:val="11"/>
        <w:numPr>
          <w:ilvl w:val="0"/>
          <w:numId w:val="0"/>
        </w:numPr>
        <w:ind w:left="360" w:leftChars="0"/>
        <w:jc w:val="both"/>
        <w:rPr>
          <w:iCs/>
          <w:lang w:val="sr-Latn-R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iCs/>
          <w:lang w:val="sr-Latn-RS"/>
        </w:rPr>
      </w:pPr>
      <w:r>
        <w:rPr>
          <w:iCs/>
          <w:lang w:val="sr-Latn-RS"/>
        </w:rPr>
        <w:t xml:space="preserve">Vuković-Ćalasan, Danijela. 2018. Managing Ethnocultural Pluralism in Montenegro: Do We Need Interculturalism?, </w:t>
      </w:r>
      <w:r>
        <w:rPr>
          <w:i/>
          <w:iCs/>
          <w:lang w:val="sr-Latn-RS"/>
        </w:rPr>
        <w:t>Revista de Ştiinţe Politice</w:t>
      </w:r>
      <w:r>
        <w:rPr>
          <w:iCs/>
          <w:lang w:val="sr-Latn-RS"/>
        </w:rPr>
        <w:t>, nr. 58, p. 128-140.</w:t>
      </w:r>
    </w:p>
    <w:p>
      <w:pPr>
        <w:jc w:val="both"/>
        <w:rPr>
          <w:iCs/>
          <w:lang w:val="sr-Latn-RS"/>
        </w:rPr>
      </w:pPr>
    </w:p>
    <w:p>
      <w:pPr>
        <w:pStyle w:val="11"/>
        <w:jc w:val="both"/>
        <w:rPr>
          <w:iCs/>
          <w:lang w:val="sr-Latn-R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rPr>
          <w:lang w:val="sr-Latn-CS"/>
        </w:rPr>
      </w:pPr>
      <w:r>
        <w:rPr>
          <w:iCs/>
          <w:lang w:val="sr-Latn-RS"/>
        </w:rPr>
        <w:t>Vuković-Ćalasan, Danijela. 2017. Politika multikulturalizma u post-komunističkoj Crnoj Gori: Politička participacija i reprezentacija manjinskih nacionalnih zajednica.</w:t>
      </w:r>
      <w:r>
        <w:rPr>
          <w:rFonts w:ascii="Arial" w:hAnsi="Arial" w:cs="Arial"/>
          <w:color w:val="545454"/>
          <w:shd w:val="clear" w:color="auto" w:fill="FFFFFF"/>
          <w:lang w:val="sr-Latn-RS"/>
        </w:rPr>
        <w:t xml:space="preserve"> </w:t>
      </w:r>
      <w:r>
        <w:rPr>
          <w:i/>
          <w:iCs/>
          <w:lang w:val="sr-Latn-RS"/>
        </w:rPr>
        <w:t>Revista de Ştiinţe Politice</w:t>
      </w:r>
      <w:r>
        <w:rPr>
          <w:iCs/>
          <w:lang w:val="sr-Latn-RS"/>
        </w:rPr>
        <w:t>, nr. 55, str. 142-152.</w:t>
      </w:r>
    </w:p>
    <w:p>
      <w:pPr>
        <w:pStyle w:val="11"/>
        <w:jc w:val="both"/>
        <w:rPr>
          <w:iCs/>
          <w:lang w:val="sr-Latn-RS"/>
        </w:rPr>
      </w:pPr>
      <w:r>
        <w:rPr>
          <w:iCs/>
        </w:rPr>
        <w:t xml:space="preserve">(Vuković-Ćalasan, Danijela. 2017. Politics of Multiculturalism in Post-communist Montenegro: Politics of Participation and Representation of National Minority Communities. </w:t>
      </w:r>
      <w:r>
        <w:rPr>
          <w:i/>
          <w:iCs/>
          <w:lang w:val="sr-Latn-RS"/>
        </w:rPr>
        <w:t>Revista de Ştiinţe Politice</w:t>
      </w:r>
      <w:r>
        <w:rPr>
          <w:iCs/>
          <w:lang w:val="sr-Latn-RS"/>
        </w:rPr>
        <w:t>, nr. 55, p. 142-152)</w:t>
      </w:r>
    </w:p>
    <w:p>
      <w:pPr>
        <w:pStyle w:val="11"/>
        <w:rPr>
          <w:b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lang w:val="sr-Latn-CS"/>
        </w:rPr>
      </w:pPr>
      <w:r>
        <w:rPr>
          <w:iCs/>
        </w:rPr>
        <w:t xml:space="preserve">Vuković-Ćalasan, Danijela. 2017. Politika multikulturalizma i politička participacija Roma u Crnoj Gori. </w:t>
      </w:r>
      <w:r>
        <w:rPr>
          <w:i/>
          <w:iCs/>
        </w:rPr>
        <w:t>Forum za sigurnosne studije</w:t>
      </w:r>
      <w:r>
        <w:rPr>
          <w:iCs/>
        </w:rPr>
        <w:t>, vol. 1, br. 1, str. 240-261.</w:t>
      </w:r>
    </w:p>
    <w:p>
      <w:pPr>
        <w:pStyle w:val="11"/>
        <w:rPr>
          <w:iCs/>
        </w:rPr>
      </w:pPr>
    </w:p>
    <w:p>
      <w:pPr>
        <w:pStyle w:val="11"/>
        <w:rPr>
          <w:iCs/>
          <w:lang w:val="sr-Latn-RS"/>
        </w:rPr>
      </w:pPr>
      <w:r>
        <w:rPr>
          <w:iCs/>
        </w:rPr>
        <w:t xml:space="preserve"> (Vuković-Ćalasan, Danijela. 2017. </w:t>
      </w:r>
      <w:r>
        <w:rPr>
          <w:iCs/>
          <w:lang w:val="sr-Latn-RS"/>
        </w:rPr>
        <w:t xml:space="preserve">Politics of Multiculturalism and Roma Political Participation  in Montenegro. </w:t>
      </w:r>
      <w:r>
        <w:rPr>
          <w:i/>
          <w:iCs/>
          <w:lang w:val="sr-Latn-RS"/>
        </w:rPr>
        <w:t>Forum for Security Studies</w:t>
      </w:r>
      <w:r>
        <w:rPr>
          <w:iCs/>
          <w:lang w:val="sr-Latn-RS"/>
        </w:rPr>
        <w:t>, vol. 1, nr. 1,  p. 240-261.</w:t>
      </w:r>
    </w:p>
    <w:p>
      <w:pPr>
        <w:pStyle w:val="11"/>
        <w:rPr>
          <w:iCs/>
          <w:lang w:val="sr-Latn-C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lang w:val="sr-Latn-CS"/>
        </w:rPr>
      </w:pPr>
      <w:r>
        <w:rPr>
          <w:lang w:val="sr-Latn-CS"/>
        </w:rPr>
        <w:t>Đ</w:t>
      </w:r>
      <w:r>
        <w:t>e</w:t>
      </w:r>
      <w:r>
        <w:rPr>
          <w:lang w:val="sr-Latn-CS"/>
        </w:rPr>
        <w:t>č</w:t>
      </w:r>
      <w:r>
        <w:t>evi</w:t>
      </w:r>
      <w:r>
        <w:rPr>
          <w:lang w:val="sr-Latn-CS"/>
        </w:rPr>
        <w:t xml:space="preserve">ć, </w:t>
      </w:r>
      <w:r>
        <w:t>Mehmed</w:t>
      </w:r>
      <w:r>
        <w:rPr>
          <w:lang w:val="sr-Latn-CS"/>
        </w:rPr>
        <w:t xml:space="preserve">, </w:t>
      </w:r>
      <w:r>
        <w:t>Vukovi</w:t>
      </w:r>
      <w:r>
        <w:rPr>
          <w:lang w:val="sr-Latn-CS"/>
        </w:rPr>
        <w:t>ć-Ć</w:t>
      </w:r>
      <w:r>
        <w:t>alasan</w:t>
      </w:r>
      <w:r>
        <w:rPr>
          <w:lang w:val="sr-Latn-CS"/>
        </w:rPr>
        <w:t xml:space="preserve">, </w:t>
      </w:r>
      <w:r>
        <w:t>Danijela</w:t>
      </w:r>
      <w:r>
        <w:rPr>
          <w:lang w:val="sr-Latn-CS"/>
        </w:rPr>
        <w:t xml:space="preserve">, </w:t>
      </w:r>
      <w:r>
        <w:t>Kne</w:t>
      </w:r>
      <w:r>
        <w:rPr>
          <w:lang w:val="sr-Latn-CS"/>
        </w:rPr>
        <w:t>ž</w:t>
      </w:r>
      <w:r>
        <w:t>evi</w:t>
      </w:r>
      <w:r>
        <w:rPr>
          <w:lang w:val="sr-Latn-CS"/>
        </w:rPr>
        <w:t xml:space="preserve">ć, </w:t>
      </w:r>
      <w:r>
        <w:t>Sa</w:t>
      </w:r>
      <w:r>
        <w:rPr>
          <w:lang w:val="sr-Latn-CS"/>
        </w:rPr>
        <w:t>š</w:t>
      </w:r>
      <w:r>
        <w:t>a</w:t>
      </w:r>
      <w:r>
        <w:rPr>
          <w:lang w:val="sr-Latn-CS"/>
        </w:rPr>
        <w:t xml:space="preserve">. 2017. </w:t>
      </w:r>
      <w:r>
        <w:t>Re-designation of Ethnic Muslims as Bosniaks in Montenegro.</w:t>
      </w:r>
      <w:r>
        <w:rPr>
          <w:rFonts w:ascii="Arial" w:hAnsi="Arial" w:eastAsia="Times New Roman" w:cs="Arial"/>
          <w:b/>
          <w:bCs/>
          <w:i/>
          <w:iCs/>
          <w:color w:val="555555"/>
          <w:kern w:val="36"/>
          <w:sz w:val="27"/>
          <w:szCs w:val="27"/>
        </w:rPr>
        <w:t xml:space="preserve"> </w:t>
      </w:r>
      <w:r>
        <w:rPr>
          <w:i/>
          <w:iCs/>
        </w:rPr>
        <w:t>Local Specificities and Dynamics of This Process</w:t>
      </w:r>
      <w:r>
        <w:t xml:space="preserve">. </w:t>
      </w:r>
      <w:r>
        <w:rPr>
          <w:i/>
        </w:rPr>
        <w:t xml:space="preserve">East European Politics and Societies and Cultures – EEPS, </w:t>
      </w:r>
      <w:r>
        <w:t xml:space="preserve">Vol. 31, Issue 1, p. 137-157. </w:t>
      </w:r>
    </w:p>
    <w:p>
      <w:pPr>
        <w:pStyle w:val="11"/>
        <w:rPr>
          <w:lang w:val="sr-Latn-C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lang w:val="sr-Latn-CS"/>
        </w:rPr>
      </w:pPr>
      <w:r>
        <w:rPr>
          <w:lang w:val="sr-Latn-CS"/>
        </w:rPr>
        <w:t xml:space="preserve"> Vuković-Ćalasan,</w:t>
      </w:r>
      <w:r>
        <w:rPr>
          <w:rFonts w:hint="default"/>
          <w:lang w:val="sr-Latn-ME"/>
        </w:rPr>
        <w:t xml:space="preserve"> Danijela, </w:t>
      </w:r>
      <w:r>
        <w:rPr>
          <w:lang w:val="sr-Latn-CS"/>
        </w:rPr>
        <w:t>Đečević,</w:t>
      </w:r>
      <w:r>
        <w:rPr>
          <w:rFonts w:hint="default"/>
          <w:lang w:val="sr-Latn-ME"/>
        </w:rPr>
        <w:t xml:space="preserve"> Mehmed. </w:t>
      </w:r>
      <w:r>
        <w:rPr>
          <w:lang w:val="sr-Latn-CS"/>
        </w:rPr>
        <w:t>„Izazovi izgradnje građanskog identiteta u Crnoj Gori: postreferendumske podjele i sporovi političkih partija“</w:t>
      </w:r>
      <w:r>
        <w:rPr>
          <w:rFonts w:hint="default"/>
          <w:lang w:val="sr-Latn-ME"/>
        </w:rPr>
        <w:t>.</w:t>
      </w:r>
      <w:r>
        <w:rPr>
          <w:lang w:val="sr-Latn-CS"/>
        </w:rPr>
        <w:t xml:space="preserve"> </w:t>
      </w:r>
      <w:r>
        <w:rPr>
          <w:i/>
          <w:lang w:val="sr-Latn-CS"/>
        </w:rPr>
        <w:t xml:space="preserve">Etničke i migracijske teme, </w:t>
      </w:r>
      <w:r>
        <w:rPr>
          <w:rFonts w:hint="default"/>
          <w:i w:val="0"/>
          <w:iCs/>
          <w:lang w:val="sr-Latn-ME"/>
        </w:rPr>
        <w:t>(2015)</w:t>
      </w:r>
      <w:r>
        <w:rPr>
          <w:lang w:val="sr-Latn-CS"/>
        </w:rPr>
        <w:t xml:space="preserve"> vol. 31, br. 1, str. 7-39.</w:t>
      </w:r>
      <w:r>
        <w:rPr>
          <w:rFonts w:hint="default"/>
          <w:lang w:val="sr-Latn-ME"/>
        </w:rPr>
        <w:t xml:space="preserve"> </w:t>
      </w:r>
      <w:r>
        <w:rPr>
          <w:lang w:val="sr-Latn-CS"/>
        </w:rPr>
        <w:t>2015.</w:t>
      </w:r>
    </w:p>
    <w:p>
      <w:pPr>
        <w:pStyle w:val="11"/>
        <w:rPr>
          <w:lang w:val="sr-Latn-CS"/>
        </w:rPr>
      </w:pPr>
      <w:r>
        <w:rPr>
          <w:rFonts w:asciiTheme="majorHAnsi" w:hAnsiTheme="majorHAnsi"/>
          <w:lang w:val="sr-Latn-CS"/>
        </w:rPr>
        <w:t>(</w:t>
      </w:r>
      <w:r>
        <w:rPr>
          <w:lang w:val="sr-Latn-CS"/>
        </w:rPr>
        <w:t xml:space="preserve">Vuković-Ćalasan, </w:t>
      </w:r>
      <w:r>
        <w:rPr>
          <w:rFonts w:hint="default"/>
          <w:lang w:val="sr-Latn-ME"/>
        </w:rPr>
        <w:t>Danijela,</w:t>
      </w:r>
      <w:r>
        <w:rPr>
          <w:lang w:val="sr-Latn-CS"/>
        </w:rPr>
        <w:t xml:space="preserve"> Đečević,</w:t>
      </w:r>
      <w:r>
        <w:rPr>
          <w:rFonts w:hint="default"/>
          <w:lang w:val="sr-Latn-ME"/>
        </w:rPr>
        <w:t xml:space="preserve"> Mehmed. </w:t>
      </w:r>
      <w:r>
        <w:rPr>
          <w:lang w:val="sr-Latn-CS"/>
        </w:rPr>
        <w:t xml:space="preserve"> „Challenges of Civic Identitety of Montenegro: Postreferendum Polarisation and Debates Between Political Parties“</w:t>
      </w:r>
      <w:r>
        <w:rPr>
          <w:rFonts w:hint="default"/>
          <w:lang w:val="sr-Latn-ME"/>
        </w:rPr>
        <w:t>.</w:t>
      </w:r>
      <w:r>
        <w:rPr>
          <w:lang w:val="sr-Latn-CS"/>
        </w:rPr>
        <w:t xml:space="preserve"> </w:t>
      </w:r>
      <w:r>
        <w:rPr>
          <w:i/>
          <w:lang w:val="sr-Latn-CS"/>
        </w:rPr>
        <w:t xml:space="preserve">Etničke i migracijske teme, </w:t>
      </w:r>
      <w:r>
        <w:rPr>
          <w:rFonts w:hint="default"/>
          <w:i/>
          <w:lang w:val="sr-Latn-ME"/>
        </w:rPr>
        <w:t>(</w:t>
      </w:r>
      <w:r>
        <w:rPr>
          <w:lang w:val="sr-Latn-CS"/>
        </w:rPr>
        <w:t>2015</w:t>
      </w:r>
      <w:r>
        <w:rPr>
          <w:rFonts w:hint="default"/>
          <w:lang w:val="sr-Latn-ME"/>
        </w:rPr>
        <w:t xml:space="preserve">), </w:t>
      </w:r>
      <w:r>
        <w:rPr>
          <w:lang w:val="sr-Latn-CS"/>
        </w:rPr>
        <w:t>vol. 31, br. 1, str. 7-39).</w:t>
      </w:r>
    </w:p>
    <w:p>
      <w:pPr>
        <w:pStyle w:val="11"/>
        <w:ind w:left="0" w:leftChars="0" w:firstLine="0" w:firstLineChars="0"/>
        <w:jc w:val="both"/>
        <w:rPr>
          <w:iCs/>
          <w:lang w:val="sr-Latn-R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rPr>
          <w:lang w:val="sr-Latn-CS"/>
        </w:rPr>
      </w:pPr>
      <w:r>
        <w:rPr>
          <w:lang w:val="sr-Latn-CS"/>
        </w:rPr>
        <w:t xml:space="preserve">Ružić, </w:t>
      </w:r>
      <w:r>
        <w:rPr>
          <w:rFonts w:hint="default"/>
          <w:lang w:val="sr-Latn-ME"/>
        </w:rPr>
        <w:t xml:space="preserve"> Nataša, </w:t>
      </w:r>
      <w:r>
        <w:rPr>
          <w:lang w:val="sr-Latn-CS"/>
        </w:rPr>
        <w:t xml:space="preserve">Vuković-Ćalasan, </w:t>
      </w:r>
      <w:r>
        <w:rPr>
          <w:rFonts w:hint="default"/>
          <w:lang w:val="sr-Latn-ME"/>
        </w:rPr>
        <w:t xml:space="preserve">Danijela. </w:t>
      </w:r>
      <w:r>
        <w:rPr>
          <w:lang w:val="sr-Latn-CS"/>
        </w:rPr>
        <w:t>„Uloga medijskih konglomerata u promovisanju postojeće forme globalizacije“</w:t>
      </w:r>
      <w:r>
        <w:rPr>
          <w:rFonts w:hint="default"/>
          <w:lang w:val="sr-Latn-ME"/>
        </w:rPr>
        <w:t>.</w:t>
      </w:r>
      <w:r>
        <w:rPr>
          <w:lang w:val="sr-Latn-CS"/>
        </w:rPr>
        <w:t xml:space="preserve"> </w:t>
      </w:r>
      <w:r>
        <w:rPr>
          <w:i/>
          <w:lang w:val="sr-Latn-CS"/>
        </w:rPr>
        <w:t>Medijski dijalozi</w:t>
      </w:r>
      <w:r>
        <w:rPr>
          <w:rFonts w:hint="default"/>
          <w:i/>
          <w:lang w:val="sr-Latn-ME"/>
        </w:rPr>
        <w:t xml:space="preserve">. </w:t>
      </w:r>
      <w:r>
        <w:rPr>
          <w:rFonts w:hint="default"/>
          <w:i w:val="0"/>
          <w:iCs/>
          <w:lang w:val="sr-Latn-ME"/>
        </w:rPr>
        <w:t>(2015)</w:t>
      </w:r>
      <w:r>
        <w:rPr>
          <w:rFonts w:hint="default"/>
          <w:i/>
          <w:lang w:val="sr-Latn-ME"/>
        </w:rPr>
        <w:t xml:space="preserve">. </w:t>
      </w:r>
      <w:r>
        <w:rPr>
          <w:lang w:val="sr-Latn-CS"/>
        </w:rPr>
        <w:t>vol. 7, nr. 20, str. 115-128</w:t>
      </w:r>
    </w:p>
    <w:p>
      <w:pPr>
        <w:pStyle w:val="11"/>
        <w:jc w:val="both"/>
        <w:rPr>
          <w:lang w:val="sr-Latn-CS"/>
        </w:rPr>
      </w:pPr>
      <w:r>
        <w:rPr>
          <w:lang w:val="sr-Latn-CS"/>
        </w:rPr>
        <w:t xml:space="preserve">(Nataša Ružić, Danijela Vuković-Ćalasan, „The Function of Media Conglomerates in the Promotion of Existing Form of Globalization“, Podgorica, </w:t>
      </w:r>
      <w:r>
        <w:rPr>
          <w:i/>
          <w:lang w:val="sr-Latn-CS"/>
        </w:rPr>
        <w:t>Medijski dijalozi</w:t>
      </w:r>
      <w:r>
        <w:rPr>
          <w:rFonts w:hint="default"/>
          <w:i/>
          <w:lang w:val="sr-Latn-ME"/>
        </w:rPr>
        <w:t xml:space="preserve">. </w:t>
      </w:r>
      <w:r>
        <w:rPr>
          <w:rFonts w:hint="default"/>
          <w:i w:val="0"/>
          <w:iCs/>
          <w:lang w:val="sr-Latn-ME"/>
        </w:rPr>
        <w:t xml:space="preserve">(2015). </w:t>
      </w:r>
      <w:r>
        <w:rPr>
          <w:lang w:val="sr-Latn-CS"/>
        </w:rPr>
        <w:t xml:space="preserve">vol. 7, nr. 20, </w:t>
      </w:r>
      <w:r>
        <w:rPr>
          <w:rFonts w:hint="default"/>
          <w:lang w:val="sr-Latn-ME"/>
        </w:rPr>
        <w:t>p</w:t>
      </w:r>
      <w:r>
        <w:rPr>
          <w:lang w:val="sr-Latn-CS"/>
        </w:rPr>
        <w:t>. 115-128).</w:t>
      </w:r>
    </w:p>
    <w:p>
      <w:pPr>
        <w:pStyle w:val="11"/>
        <w:rPr>
          <w:lang w:val="sr-Latn-C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rPr>
          <w:rFonts w:hint="default"/>
          <w:lang w:val="sr-Latn-ME"/>
        </w:rPr>
      </w:pPr>
      <w:r>
        <w:rPr>
          <w:lang w:val="sr-Latn-CS"/>
        </w:rPr>
        <w:t>Vuković-Ćalasan, Danijela. „Nacionalni identitet u uslovima globalizacije“</w:t>
      </w:r>
      <w:r>
        <w:rPr>
          <w:rFonts w:hint="default"/>
          <w:lang w:val="sr-Latn-ME"/>
        </w:rPr>
        <w:t xml:space="preserve">. </w:t>
      </w:r>
      <w:r>
        <w:rPr>
          <w:i/>
          <w:lang w:val="sr-Latn-CS"/>
        </w:rPr>
        <w:t>Medijski dijalozi</w:t>
      </w:r>
      <w:r>
        <w:rPr>
          <w:rFonts w:hint="default"/>
          <w:i/>
          <w:lang w:val="sr-Latn-ME"/>
        </w:rPr>
        <w:t xml:space="preserve">. </w:t>
      </w:r>
      <w:r>
        <w:rPr>
          <w:rFonts w:hint="default"/>
          <w:i w:val="0"/>
          <w:iCs/>
          <w:lang w:val="sr-Latn-ME"/>
        </w:rPr>
        <w:t xml:space="preserve">(2015) </w:t>
      </w:r>
      <w:r>
        <w:rPr>
          <w:lang w:val="sr-Latn-CS"/>
        </w:rPr>
        <w:t>vol. 7, br. 20, str. 257-273</w:t>
      </w:r>
      <w:r>
        <w:rPr>
          <w:rFonts w:hint="default"/>
          <w:lang w:val="sr-Latn-ME"/>
        </w:rPr>
        <w:t>.</w:t>
      </w:r>
    </w:p>
    <w:p>
      <w:pPr>
        <w:pStyle w:val="11"/>
        <w:rPr>
          <w:lang w:val="sr-Latn-CS"/>
        </w:rPr>
      </w:pPr>
      <w:r>
        <w:rPr>
          <w:lang w:val="sr-Latn-CS"/>
        </w:rPr>
        <w:t xml:space="preserve">(Danijela Vuković-Ćalasan, „National Identitety in the Terms of Globalization “, Podgorica, </w:t>
      </w:r>
      <w:r>
        <w:rPr>
          <w:i/>
          <w:lang w:val="sr-Latn-CS"/>
        </w:rPr>
        <w:t>Medijski dijalozi</w:t>
      </w:r>
      <w:r>
        <w:rPr>
          <w:rFonts w:hint="default"/>
          <w:i/>
          <w:lang w:val="sr-Latn-ME"/>
        </w:rPr>
        <w:t>.</w:t>
      </w:r>
      <w:r>
        <w:rPr>
          <w:rFonts w:hint="default"/>
          <w:i w:val="0"/>
          <w:iCs/>
          <w:lang w:val="sr-Latn-ME"/>
        </w:rPr>
        <w:t xml:space="preserve"> (2015). </w:t>
      </w:r>
      <w:r>
        <w:rPr>
          <w:lang w:val="sr-Latn-CS"/>
        </w:rPr>
        <w:t xml:space="preserve">vol. 31, br. 1, </w:t>
      </w:r>
      <w:r>
        <w:rPr>
          <w:rFonts w:hint="default"/>
          <w:lang w:val="sr-Latn-ME"/>
        </w:rPr>
        <w:t>p</w:t>
      </w:r>
      <w:r>
        <w:rPr>
          <w:lang w:val="sr-Latn-CS"/>
        </w:rPr>
        <w:t>. 7-39.)</w:t>
      </w:r>
    </w:p>
    <w:p>
      <w:pPr>
        <w:pStyle w:val="11"/>
        <w:rPr>
          <w:lang w:val="sr-Latn-C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jc w:val="both"/>
        <w:rPr>
          <w:lang w:val="sr-Latn-CS"/>
        </w:rPr>
      </w:pPr>
      <w:r>
        <w:rPr>
          <w:iCs/>
          <w:lang w:val="sr-Latn-RS"/>
        </w:rPr>
        <w:t xml:space="preserve"> </w:t>
      </w:r>
      <w:r>
        <w:rPr>
          <w:lang w:val="sr-Latn-CS"/>
        </w:rPr>
        <w:t xml:space="preserve">Vuković-Ćalasan, Danijela. Politika multikulturalizma u savremenim liberalno-demokratskim državama. </w:t>
      </w:r>
      <w:r>
        <w:rPr>
          <w:i/>
          <w:lang w:val="sr-Latn-CS"/>
        </w:rPr>
        <w:t>Godišnjak</w:t>
      </w:r>
      <w:r>
        <w:rPr>
          <w:rFonts w:hint="default"/>
          <w:i/>
          <w:lang w:val="sr-Latn-ME"/>
        </w:rPr>
        <w:t>.</w:t>
      </w:r>
      <w:r>
        <w:rPr>
          <w:rFonts w:hint="default"/>
          <w:i w:val="0"/>
          <w:iCs/>
          <w:lang w:val="sr-Latn-ME"/>
        </w:rPr>
        <w:t xml:space="preserve"> (2014)</w:t>
      </w:r>
      <w:r>
        <w:rPr>
          <w:i w:val="0"/>
          <w:iCs/>
          <w:lang w:val="sr-Latn-CS"/>
        </w:rPr>
        <w:t>V</w:t>
      </w:r>
      <w:r>
        <w:rPr>
          <w:lang w:val="sr-Latn-CS"/>
        </w:rPr>
        <w:t>III, br. 11, str. 23-45.</w:t>
      </w:r>
    </w:p>
    <w:p>
      <w:pPr>
        <w:pStyle w:val="11"/>
        <w:jc w:val="both"/>
        <w:rPr>
          <w:lang w:val="sr-Latn-CS"/>
        </w:rPr>
      </w:pPr>
      <w:r>
        <w:rPr>
          <w:lang w:val="sr-Latn-CS"/>
        </w:rPr>
        <w:t>(Vuković-Ćalasan, Danijela. 2014. The Politics of Multiculturalism in the Contemporary Liberal-Democratic Countries. Beograd</w:t>
      </w:r>
      <w:r>
        <w:rPr>
          <w:rFonts w:hint="default"/>
          <w:lang w:val="sr-Latn-ME"/>
        </w:rPr>
        <w:t xml:space="preserve">. </w:t>
      </w:r>
      <w:r>
        <w:rPr>
          <w:i/>
          <w:lang w:val="sr-Latn-CS"/>
        </w:rPr>
        <w:t>Godišnjak</w:t>
      </w:r>
      <w:r>
        <w:rPr>
          <w:rFonts w:hint="default"/>
          <w:i/>
          <w:lang w:val="sr-Latn-ME"/>
        </w:rPr>
        <w:t xml:space="preserve">. </w:t>
      </w:r>
      <w:r>
        <w:rPr>
          <w:rFonts w:hint="default"/>
          <w:i w:val="0"/>
          <w:iCs/>
          <w:lang w:val="sr-Latn-ME"/>
        </w:rPr>
        <w:t>(2014)</w:t>
      </w:r>
      <w:r>
        <w:rPr>
          <w:rFonts w:hint="default"/>
          <w:i/>
          <w:lang w:val="sr-Latn-ME"/>
        </w:rPr>
        <w:t xml:space="preserve"> </w:t>
      </w:r>
      <w:r>
        <w:rPr>
          <w:lang w:val="sr-Latn-CS"/>
        </w:rPr>
        <w:t>VIII, br. 11, p. 23-45.)</w:t>
      </w:r>
    </w:p>
    <w:p>
      <w:pPr>
        <w:pStyle w:val="11"/>
        <w:jc w:val="both"/>
        <w:rPr>
          <w:iCs/>
          <w:lang w:val="sr-Latn-RS"/>
        </w:rPr>
      </w:pPr>
    </w:p>
    <w:p>
      <w:pPr>
        <w:pStyle w:val="11"/>
        <w:numPr>
          <w:ilvl w:val="0"/>
          <w:numId w:val="6"/>
        </w:numPr>
        <w:ind w:left="840" w:leftChars="0" w:hanging="360" w:firstLineChars="0"/>
        <w:rPr>
          <w:lang w:val="sr-Latn-CS"/>
        </w:rPr>
      </w:pPr>
      <w:r>
        <w:rPr>
          <w:rFonts w:hint="default"/>
          <w:lang w:val="sr-Latn-ME"/>
        </w:rPr>
        <w:t>V</w:t>
      </w:r>
      <w:r>
        <w:rPr>
          <w:lang w:val="sr-Latn-CS"/>
        </w:rPr>
        <w:t>uković-Ćalasan, Danijela. 2013.  „Teorija društvenog ugovora prema Hobsu, Loku i Rusou“</w:t>
      </w:r>
      <w:r>
        <w:rPr>
          <w:rFonts w:hint="default"/>
          <w:lang w:val="sr-Latn-ME"/>
        </w:rPr>
        <w:t xml:space="preserve">. </w:t>
      </w:r>
      <w:r>
        <w:rPr>
          <w:i/>
          <w:lang w:val="sr-Latn-CS"/>
        </w:rPr>
        <w:t>Pravni zbornik</w:t>
      </w:r>
      <w:r>
        <w:rPr>
          <w:rFonts w:hint="default"/>
          <w:i/>
          <w:lang w:val="sr-Latn-ME"/>
        </w:rPr>
        <w:t xml:space="preserve">. </w:t>
      </w:r>
      <w:r>
        <w:rPr>
          <w:lang w:val="sr-Latn-CS"/>
        </w:rPr>
        <w:t xml:space="preserve"> nr. 3, </w:t>
      </w:r>
      <w:r>
        <w:rPr>
          <w:rFonts w:hint="default"/>
          <w:lang w:val="sr-Latn-ME"/>
        </w:rPr>
        <w:t xml:space="preserve">str. </w:t>
      </w:r>
      <w:r>
        <w:rPr>
          <w:lang w:val="sr-Latn-CS"/>
        </w:rPr>
        <w:t>187-213</w:t>
      </w:r>
      <w:r>
        <w:rPr>
          <w:rFonts w:hint="default"/>
          <w:lang w:val="sr-Latn-ME"/>
        </w:rPr>
        <w:t>.</w:t>
      </w:r>
    </w:p>
    <w:p>
      <w:pPr>
        <w:ind w:left="840" w:leftChars="150" w:hanging="480" w:hangingChars="200"/>
        <w:rPr>
          <w:rFonts w:hint="default"/>
          <w:lang w:val="sr-Latn-ME"/>
        </w:rPr>
      </w:pPr>
      <w:r>
        <w:rPr>
          <w:lang w:val="sr-Latn-CS"/>
        </w:rPr>
        <w:t xml:space="preserve">      (Danijela Vuković-Ćalasan, „Theory of Social Contract by Hobs, Lock and Russeau“</w:t>
      </w:r>
      <w:r>
        <w:rPr>
          <w:rFonts w:hint="default"/>
          <w:lang w:val="sr-Latn-ME"/>
        </w:rPr>
        <w:t xml:space="preserve">. </w:t>
      </w:r>
      <w:r>
        <w:rPr>
          <w:i/>
          <w:lang w:val="sr-Latn-CS"/>
        </w:rPr>
        <w:t>Pravni zbornik</w:t>
      </w:r>
      <w:r>
        <w:rPr>
          <w:rFonts w:hint="default"/>
          <w:i/>
          <w:lang w:val="sr-Latn-ME"/>
        </w:rPr>
        <w:t xml:space="preserve">. </w:t>
      </w:r>
      <w:r>
        <w:rPr>
          <w:lang w:val="sr-Latn-CS"/>
        </w:rPr>
        <w:t xml:space="preserve">nr. 3, </w:t>
      </w:r>
      <w:r>
        <w:rPr>
          <w:rFonts w:hint="default"/>
          <w:lang w:val="sr-Latn-ME"/>
        </w:rPr>
        <w:t xml:space="preserve">p. </w:t>
      </w:r>
      <w:r>
        <w:rPr>
          <w:lang w:val="sr-Latn-CS"/>
        </w:rPr>
        <w:t>187-213</w:t>
      </w:r>
      <w:r>
        <w:rPr>
          <w:rFonts w:hint="default"/>
          <w:i/>
          <w:lang w:val="sr-Latn-ME"/>
        </w:rPr>
        <w:t xml:space="preserve"> )</w:t>
      </w:r>
    </w:p>
    <w:p>
      <w:pPr>
        <w:rPr>
          <w:lang w:val="sr-Latn-CS"/>
        </w:rPr>
      </w:pPr>
      <w:bookmarkStart w:id="0" w:name="_GoBack"/>
      <w:bookmarkEnd w:id="0"/>
    </w:p>
    <w:p>
      <w:pPr>
        <w:pStyle w:val="11"/>
        <w:numPr>
          <w:ilvl w:val="0"/>
          <w:numId w:val="6"/>
        </w:numPr>
        <w:ind w:left="840" w:leftChars="0" w:hanging="360" w:firstLineChars="0"/>
        <w:rPr>
          <w:lang w:val="sr-Latn-CS"/>
        </w:rPr>
      </w:pPr>
      <w:r>
        <w:rPr>
          <w:lang w:val="sr-Latn-CS"/>
        </w:rPr>
        <w:t>Vuković-Ćalasan, Danijela. 2013. „Ivana Jelić, Ljudska prava i multikulturalizam“</w:t>
      </w:r>
      <w:r>
        <w:rPr>
          <w:rFonts w:hint="default"/>
          <w:lang w:val="sr-Latn-ME"/>
        </w:rPr>
        <w:t xml:space="preserve">. </w:t>
      </w:r>
      <w:r>
        <w:rPr>
          <w:lang w:val="sr-Latn-CS"/>
        </w:rPr>
        <w:t>(Prikaz)</w:t>
      </w:r>
      <w:r>
        <w:rPr>
          <w:rFonts w:hint="default"/>
          <w:lang w:val="sr-Latn-ME"/>
        </w:rPr>
        <w:t>. P</w:t>
      </w:r>
      <w:r>
        <w:rPr>
          <w:i/>
          <w:lang w:val="sr-Latn-CS"/>
        </w:rPr>
        <w:t>ravni zbornik</w:t>
      </w:r>
      <w:r>
        <w:rPr>
          <w:lang w:val="sr-Latn-CS"/>
        </w:rPr>
        <w:t>. nr. 3, str. 333-339</w:t>
      </w:r>
      <w:r>
        <w:rPr>
          <w:rFonts w:hint="default"/>
          <w:lang w:val="sr-Latn-ME"/>
        </w:rPr>
        <w:t>.</w:t>
      </w:r>
    </w:p>
    <w:p>
      <w:pPr>
        <w:pStyle w:val="11"/>
        <w:rPr>
          <w:iCs/>
          <w:lang w:val="sr-Latn-RS"/>
        </w:rPr>
      </w:pPr>
      <w:r>
        <w:rPr>
          <w:lang w:val="sr-Latn-CS"/>
        </w:rPr>
        <w:t xml:space="preserve">(Vuković-Ćalasan, Danijela 2013. „Ivana Jelić, Human Rights and Multiculturalism“, (Review), Podgorica, </w:t>
      </w:r>
      <w:r>
        <w:rPr>
          <w:i/>
          <w:iCs/>
          <w:lang w:val="sr-Latn-CS"/>
        </w:rPr>
        <w:t>Pravni zbornik</w:t>
      </w:r>
      <w:r>
        <w:rPr>
          <w:rFonts w:hint="default"/>
          <w:lang w:val="sr-Latn-ME"/>
        </w:rPr>
        <w:t xml:space="preserve">. </w:t>
      </w:r>
      <w:r>
        <w:rPr>
          <w:lang w:val="sr-Latn-CS"/>
        </w:rPr>
        <w:t>nr. 3, str. 333-339</w:t>
      </w:r>
      <w:r>
        <w:rPr>
          <w:rFonts w:hint="default"/>
          <w:lang w:val="sr-Latn-ME"/>
        </w:rPr>
        <w:t xml:space="preserve"> </w:t>
      </w:r>
      <w:r>
        <w:rPr>
          <w:lang w:val="sr-Latn-CS"/>
        </w:rPr>
        <w:t>).</w:t>
      </w:r>
    </w:p>
    <w:p>
      <w:pPr>
        <w:pStyle w:val="11"/>
        <w:rPr>
          <w:b/>
        </w:rPr>
      </w:pPr>
    </w:p>
    <w:p>
      <w:pPr>
        <w:pStyle w:val="11"/>
      </w:pPr>
    </w:p>
    <w:p>
      <w:pPr>
        <w:pStyle w:val="11"/>
        <w:numPr>
          <w:ilvl w:val="0"/>
          <w:numId w:val="6"/>
        </w:numPr>
        <w:ind w:left="840" w:leftChars="0" w:hanging="360" w:firstLineChars="0"/>
      </w:pPr>
      <w:r>
        <w:t>Vuković-Ćalasan, Danijela</w:t>
      </w:r>
      <w:r>
        <w:rPr>
          <w:rFonts w:hint="default"/>
          <w:lang w:val="sr-Latn-ME"/>
        </w:rPr>
        <w:t>.</w:t>
      </w:r>
      <w:r>
        <w:t xml:space="preserve"> “Politički identitet u multikulturnim društvima s osvrtom na Crnu Goru”</w:t>
      </w:r>
      <w:r>
        <w:rPr>
          <w:rFonts w:hint="default"/>
          <w:lang w:val="sr-Latn-ME"/>
        </w:rPr>
        <w:t>.</w:t>
      </w:r>
      <w:r>
        <w:t xml:space="preserve"> </w:t>
      </w:r>
      <w:r>
        <w:rPr>
          <w:i/>
        </w:rPr>
        <w:t>Politički život</w:t>
      </w:r>
      <w:r>
        <w:rPr>
          <w:rFonts w:hint="default"/>
          <w:i/>
          <w:lang w:val="sr-Latn-ME"/>
        </w:rPr>
        <w:t xml:space="preserve">. </w:t>
      </w:r>
      <w:r>
        <w:rPr>
          <w:rFonts w:hint="default"/>
          <w:i w:val="0"/>
          <w:iCs/>
          <w:lang w:val="sr-Latn-ME"/>
        </w:rPr>
        <w:t>(2013)</w:t>
      </w:r>
      <w:r>
        <w:rPr>
          <w:rFonts w:hint="default"/>
          <w:i/>
          <w:lang w:val="sr-Latn-ME"/>
        </w:rPr>
        <w:t xml:space="preserve">. </w:t>
      </w:r>
      <w:r>
        <w:t>Br. 9</w:t>
      </w:r>
      <w:r>
        <w:rPr>
          <w:rFonts w:hint="default"/>
          <w:lang w:val="sr-Latn-ME"/>
        </w:rPr>
        <w:t>, 77-97.</w:t>
      </w:r>
    </w:p>
    <w:p>
      <w:pPr>
        <w:pStyle w:val="11"/>
      </w:pPr>
      <w:r>
        <w:t>(Danijela Vuković-Ćalasan, “Political Identity in Multicultural Countries with Reference to Montenegro”</w:t>
      </w:r>
      <w:r>
        <w:rPr>
          <w:rFonts w:hint="default"/>
          <w:lang w:val="sr-Latn-ME"/>
        </w:rPr>
        <w:t xml:space="preserve">. </w:t>
      </w:r>
      <w:r>
        <w:rPr>
          <w:i/>
        </w:rPr>
        <w:t>Politički život</w:t>
      </w:r>
      <w:r>
        <w:rPr>
          <w:rFonts w:hint="default"/>
          <w:i/>
          <w:lang w:val="sr-Latn-ME"/>
        </w:rPr>
        <w:t xml:space="preserve">. </w:t>
      </w:r>
      <w:r>
        <w:rPr>
          <w:rFonts w:hint="default"/>
          <w:i w:val="0"/>
          <w:iCs/>
          <w:lang w:val="sr-Latn-ME"/>
        </w:rPr>
        <w:t>(2013)</w:t>
      </w:r>
      <w:r>
        <w:rPr>
          <w:rFonts w:hint="default"/>
          <w:i/>
          <w:lang w:val="sr-Latn-ME"/>
        </w:rPr>
        <w:t xml:space="preserve">. </w:t>
      </w:r>
      <w:r>
        <w:t>Br. 9</w:t>
      </w:r>
      <w:r>
        <w:rPr>
          <w:rFonts w:hint="default"/>
          <w:lang w:val="sr-Latn-ME"/>
        </w:rPr>
        <w:t>. 77-97</w:t>
      </w:r>
      <w:r>
        <w:t>)</w:t>
      </w:r>
    </w:p>
    <w:p>
      <w:pPr>
        <w:pStyle w:val="11"/>
      </w:pPr>
    </w:p>
    <w:p>
      <w:pPr>
        <w:pStyle w:val="11"/>
        <w:numPr>
          <w:ilvl w:val="0"/>
          <w:numId w:val="6"/>
        </w:numPr>
        <w:ind w:left="840" w:leftChars="0" w:hanging="360" w:firstLineChars="0"/>
        <w:rPr>
          <w:lang w:val="sr-Latn-CS"/>
        </w:rPr>
      </w:pPr>
      <w:r>
        <w:rPr>
          <w:lang w:val="sr-Latn-CS"/>
        </w:rPr>
        <w:t>Vuković-Ćalasan, Danijela</w:t>
      </w:r>
      <w:r>
        <w:rPr>
          <w:rFonts w:hint="default"/>
          <w:lang w:val="sr-Latn-ME"/>
        </w:rPr>
        <w:t xml:space="preserve">. </w:t>
      </w:r>
      <w:r>
        <w:rPr>
          <w:lang w:val="sr-Latn-CS"/>
        </w:rPr>
        <w:t xml:space="preserve"> „Politički identitet i kultura ljudskih prava“</w:t>
      </w:r>
      <w:r>
        <w:rPr>
          <w:rFonts w:hint="default"/>
          <w:lang w:val="sr-Latn-ME"/>
        </w:rPr>
        <w:t xml:space="preserve">. u: Vukčević, K. Dragan (ur.). </w:t>
      </w:r>
      <w:r>
        <w:rPr>
          <w:rFonts w:hint="default"/>
          <w:i/>
          <w:iCs/>
          <w:lang w:val="sr-Latn-ME"/>
        </w:rPr>
        <w:t>Kultura ljudskih prava</w:t>
      </w:r>
      <w:r>
        <w:rPr>
          <w:rFonts w:hint="default"/>
          <w:lang w:val="sr-Latn-ME"/>
        </w:rPr>
        <w:t>.</w:t>
      </w:r>
      <w:r>
        <w:rPr>
          <w:lang w:val="sr-Latn-CS"/>
        </w:rPr>
        <w:t xml:space="preserve"> Crnogorska akademija nauka i umjetnosti</w:t>
      </w:r>
      <w:r>
        <w:rPr>
          <w:rFonts w:hint="default"/>
          <w:lang w:val="sr-Latn-ME"/>
        </w:rPr>
        <w:t>.</w:t>
      </w:r>
      <w:r>
        <w:rPr>
          <w:lang w:val="sr-Latn-CS"/>
        </w:rPr>
        <w:t xml:space="preserve"> 2012. </w:t>
      </w:r>
    </w:p>
    <w:p>
      <w:pPr>
        <w:pStyle w:val="11"/>
        <w:rPr>
          <w:rFonts w:hint="default"/>
          <w:lang w:val="sr-Latn-ME"/>
        </w:rPr>
      </w:pPr>
      <w:r>
        <w:rPr>
          <w:lang w:val="sr-Latn-CS"/>
        </w:rPr>
        <w:t>(Vuković-Ćalasan,</w:t>
      </w:r>
      <w:r>
        <w:rPr>
          <w:rFonts w:hint="default"/>
          <w:lang w:val="sr-Latn-ME"/>
        </w:rPr>
        <w:t xml:space="preserve"> Danijela.</w:t>
      </w:r>
      <w:r>
        <w:rPr>
          <w:lang w:val="sr-Latn-CS"/>
        </w:rPr>
        <w:t xml:space="preserve"> „Political Identitety and Human Rights Culture“</w:t>
      </w:r>
      <w:r>
        <w:rPr>
          <w:rFonts w:hint="default"/>
          <w:lang w:val="sr-Latn-ME"/>
        </w:rPr>
        <w:t xml:space="preserve">.  in: Vukčević, K. Dragan (ed.). </w:t>
      </w:r>
      <w:r>
        <w:rPr>
          <w:rFonts w:hint="default"/>
          <w:i/>
          <w:iCs/>
          <w:lang w:val="sr-Latn-ME"/>
        </w:rPr>
        <w:t>Culture of Human Rights</w:t>
      </w:r>
      <w:r>
        <w:rPr>
          <w:rFonts w:hint="default"/>
          <w:lang w:val="sr-Latn-ME"/>
        </w:rPr>
        <w:t>. Montenegrin Academy of Science and Arts. 2012.</w:t>
      </w:r>
    </w:p>
    <w:p>
      <w:pPr>
        <w:pStyle w:val="11"/>
        <w:ind w:left="0" w:leftChars="0" w:firstLine="0" w:firstLineChars="0"/>
        <w:rPr>
          <w:iCs/>
          <w:lang w:val="sr-Latn-RS"/>
        </w:rPr>
      </w:pPr>
    </w:p>
    <w:p>
      <w:pPr>
        <w:pStyle w:val="11"/>
        <w:jc w:val="both"/>
        <w:rPr>
          <w:iCs/>
          <w:lang w:val="sr-Latn-RS"/>
        </w:rPr>
      </w:pPr>
    </w:p>
    <w:p>
      <w:pPr>
        <w:pStyle w:val="11"/>
        <w:jc w:val="both"/>
        <w:rPr>
          <w:iCs/>
          <w:lang w:val="sr-Latn-RS"/>
        </w:rPr>
      </w:pPr>
    </w:p>
    <w:p>
      <w:pPr>
        <w:pStyle w:val="11"/>
        <w:jc w:val="both"/>
        <w:rPr>
          <w:iCs/>
          <w:lang w:val="sr-Latn-RS"/>
        </w:rPr>
      </w:pPr>
    </w:p>
    <w:p>
      <w:pPr>
        <w:pStyle w:val="11"/>
        <w:jc w:val="both"/>
        <w:rPr>
          <w:iCs/>
          <w:lang w:val="sr-Latn-RS"/>
        </w:rPr>
      </w:pPr>
    </w:p>
    <w:p>
      <w:pPr>
        <w:rPr>
          <w:rFonts w:asciiTheme="majorHAnsi" w:hAnsiTheme="majorHAnsi"/>
          <w:lang w:val="sr-Latn-RS"/>
        </w:rPr>
      </w:pPr>
    </w:p>
    <w:p>
      <w:pPr>
        <w:ind w:left="720"/>
        <w:rPr>
          <w:rFonts w:asciiTheme="majorHAnsi" w:hAnsiTheme="majorHAnsi"/>
          <w:lang w:val="sr-Latn-CS"/>
        </w:rPr>
      </w:pPr>
    </w:p>
    <w:sectPr>
      <w:footerReference r:id="rId5" w:type="default"/>
      <w:pgSz w:w="11907" w:h="16840"/>
      <w:pgMar w:top="568" w:right="708" w:bottom="720" w:left="851" w:header="283" w:footer="11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0178"/>
      <w:docPartObj>
        <w:docPartGallery w:val="autotext"/>
      </w:docPartObj>
    </w:sdtPr>
    <w:sdtContent>
      <w:p>
        <w:pPr>
          <w:pStyle w:val="5"/>
          <w:jc w:val="center"/>
        </w:pPr>
        <w:r>
          <mc:AlternateContent>
            <mc:Choice Requires="wps">
              <w:drawing>
                <wp:inline distT="0" distB="0" distL="0" distR="0">
                  <wp:extent cx="5943600" cy="45085"/>
                  <wp:effectExtent l="0" t="6350" r="635" b="0"/>
                  <wp:docPr id="1" name="AutoShape 2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57034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AutoShape 2" o:spid="_x0000_s1026" o:spt="110" alt="Light horizontal" type="#_x0000_t110" style="flip:y;height:3.55pt;width:468pt;" fillcolor="#000000 [3229]" filled="t" stroked="f" coordsize="21600,21600" o:gfxdata="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SHjE1AAA&#10;AAMBAAAPAAAAAAAAAAEAIAAAACIAAABkcnMvZG93bnJldi54bWxQSwECFAAUAAAACACHTuJAUPpq&#10;XFsCAADZBAAADgAAAAAAAAABACAAAAAjAQAAZHJzL2Uyb0RvYy54bWxQSwUGAAAAAAYABgBZAQAA&#10;8AUAAAAA&#10;">
                  <v:fill type="pattern" on="t" color2="#FFFFFF" o:title="Light Horizontal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E4611E"/>
    <w:multiLevelType w:val="multilevel"/>
    <w:tmpl w:val="3FE4611E"/>
    <w:lvl w:ilvl="0" w:tentative="0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373A79"/>
    <w:multiLevelType w:val="multilevel"/>
    <w:tmpl w:val="48373A79"/>
    <w:lvl w:ilvl="0" w:tentative="0">
      <w:start w:val="1"/>
      <w:numFmt w:val="bullet"/>
      <w:lvlText w:val=""/>
      <w:lvlJc w:val="left"/>
      <w:pPr>
        <w:ind w:left="109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1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3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5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7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9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1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3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58" w:hanging="360"/>
      </w:pPr>
      <w:rPr>
        <w:rFonts w:hint="default" w:ascii="Wingdings" w:hAnsi="Wingdings"/>
      </w:rPr>
    </w:lvl>
  </w:abstractNum>
  <w:abstractNum w:abstractNumId="2">
    <w:nsid w:val="4E3D2E85"/>
    <w:multiLevelType w:val="multilevel"/>
    <w:tmpl w:val="4E3D2E8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75DC"/>
    <w:multiLevelType w:val="multilevel"/>
    <w:tmpl w:val="688F75DC"/>
    <w:lvl w:ilvl="0" w:tentative="0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54A664A"/>
    <w:multiLevelType w:val="multilevel"/>
    <w:tmpl w:val="754A664A"/>
    <w:lvl w:ilvl="0" w:tentative="0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7511F66"/>
    <w:multiLevelType w:val="multilevel"/>
    <w:tmpl w:val="77511F66"/>
    <w:lvl w:ilvl="0" w:tentative="0">
      <w:start w:val="202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4"/>
    <w:rsid w:val="0000043B"/>
    <w:rsid w:val="00001442"/>
    <w:rsid w:val="00013707"/>
    <w:rsid w:val="00015D09"/>
    <w:rsid w:val="000242B3"/>
    <w:rsid w:val="00080FC9"/>
    <w:rsid w:val="00092F6D"/>
    <w:rsid w:val="000A10B6"/>
    <w:rsid w:val="000B27AF"/>
    <w:rsid w:val="000B2AD1"/>
    <w:rsid w:val="000B495E"/>
    <w:rsid w:val="000B5904"/>
    <w:rsid w:val="000C7055"/>
    <w:rsid w:val="000F275B"/>
    <w:rsid w:val="00135AA1"/>
    <w:rsid w:val="00180050"/>
    <w:rsid w:val="00182D03"/>
    <w:rsid w:val="00195A07"/>
    <w:rsid w:val="001A4E48"/>
    <w:rsid w:val="001B2BC3"/>
    <w:rsid w:val="001C6C2D"/>
    <w:rsid w:val="002000E6"/>
    <w:rsid w:val="00221A56"/>
    <w:rsid w:val="00225F29"/>
    <w:rsid w:val="0023159D"/>
    <w:rsid w:val="0024705D"/>
    <w:rsid w:val="00254047"/>
    <w:rsid w:val="00256D12"/>
    <w:rsid w:val="00267E6F"/>
    <w:rsid w:val="002858AD"/>
    <w:rsid w:val="00286711"/>
    <w:rsid w:val="0029041D"/>
    <w:rsid w:val="002A7941"/>
    <w:rsid w:val="002B33A3"/>
    <w:rsid w:val="002F5630"/>
    <w:rsid w:val="00304D50"/>
    <w:rsid w:val="0036387E"/>
    <w:rsid w:val="003B1EE9"/>
    <w:rsid w:val="003E18AD"/>
    <w:rsid w:val="003E3AEF"/>
    <w:rsid w:val="003F6673"/>
    <w:rsid w:val="003F6A09"/>
    <w:rsid w:val="00444E01"/>
    <w:rsid w:val="00457BD8"/>
    <w:rsid w:val="0046737C"/>
    <w:rsid w:val="00476A2F"/>
    <w:rsid w:val="004A6919"/>
    <w:rsid w:val="004A6EF2"/>
    <w:rsid w:val="004B1FC3"/>
    <w:rsid w:val="004C36FA"/>
    <w:rsid w:val="004D39CF"/>
    <w:rsid w:val="004E46D7"/>
    <w:rsid w:val="0051208E"/>
    <w:rsid w:val="00523BDE"/>
    <w:rsid w:val="00534243"/>
    <w:rsid w:val="00547354"/>
    <w:rsid w:val="00567796"/>
    <w:rsid w:val="005B4537"/>
    <w:rsid w:val="005D0E1C"/>
    <w:rsid w:val="00612706"/>
    <w:rsid w:val="00613184"/>
    <w:rsid w:val="00614B2F"/>
    <w:rsid w:val="00630361"/>
    <w:rsid w:val="00631738"/>
    <w:rsid w:val="00646F3D"/>
    <w:rsid w:val="00654021"/>
    <w:rsid w:val="00656838"/>
    <w:rsid w:val="00662913"/>
    <w:rsid w:val="006907E3"/>
    <w:rsid w:val="0069707E"/>
    <w:rsid w:val="00697101"/>
    <w:rsid w:val="006A62E9"/>
    <w:rsid w:val="006B4285"/>
    <w:rsid w:val="006C55B2"/>
    <w:rsid w:val="006D08C3"/>
    <w:rsid w:val="00705803"/>
    <w:rsid w:val="00705EDF"/>
    <w:rsid w:val="0070699D"/>
    <w:rsid w:val="0071730A"/>
    <w:rsid w:val="00750F20"/>
    <w:rsid w:val="00755F7E"/>
    <w:rsid w:val="007629C3"/>
    <w:rsid w:val="00762A3B"/>
    <w:rsid w:val="00770D9B"/>
    <w:rsid w:val="00776F7D"/>
    <w:rsid w:val="00784411"/>
    <w:rsid w:val="00796F40"/>
    <w:rsid w:val="007B687D"/>
    <w:rsid w:val="007D7EE0"/>
    <w:rsid w:val="00800D78"/>
    <w:rsid w:val="00803669"/>
    <w:rsid w:val="00805677"/>
    <w:rsid w:val="008C5318"/>
    <w:rsid w:val="008E4E66"/>
    <w:rsid w:val="008E5BA1"/>
    <w:rsid w:val="008F3AD7"/>
    <w:rsid w:val="00917FA5"/>
    <w:rsid w:val="009240F4"/>
    <w:rsid w:val="0092456C"/>
    <w:rsid w:val="00932B15"/>
    <w:rsid w:val="0093566A"/>
    <w:rsid w:val="00937502"/>
    <w:rsid w:val="00941EC7"/>
    <w:rsid w:val="0099600B"/>
    <w:rsid w:val="009C560A"/>
    <w:rsid w:val="009D23C3"/>
    <w:rsid w:val="009D60BE"/>
    <w:rsid w:val="009E3946"/>
    <w:rsid w:val="009E68FB"/>
    <w:rsid w:val="009E6E48"/>
    <w:rsid w:val="00A017AB"/>
    <w:rsid w:val="00A04917"/>
    <w:rsid w:val="00A100B1"/>
    <w:rsid w:val="00A15D2E"/>
    <w:rsid w:val="00A17360"/>
    <w:rsid w:val="00A37846"/>
    <w:rsid w:val="00A7294A"/>
    <w:rsid w:val="00A76897"/>
    <w:rsid w:val="00A8101B"/>
    <w:rsid w:val="00A91806"/>
    <w:rsid w:val="00AD7BD6"/>
    <w:rsid w:val="00B00EC0"/>
    <w:rsid w:val="00B058A0"/>
    <w:rsid w:val="00B14DAF"/>
    <w:rsid w:val="00B23D35"/>
    <w:rsid w:val="00B7574E"/>
    <w:rsid w:val="00B81CE4"/>
    <w:rsid w:val="00BB3679"/>
    <w:rsid w:val="00BD31B8"/>
    <w:rsid w:val="00BF797F"/>
    <w:rsid w:val="00C10E17"/>
    <w:rsid w:val="00C12E73"/>
    <w:rsid w:val="00C1542C"/>
    <w:rsid w:val="00C34760"/>
    <w:rsid w:val="00CB393A"/>
    <w:rsid w:val="00CC0D6B"/>
    <w:rsid w:val="00CD4D0E"/>
    <w:rsid w:val="00D32312"/>
    <w:rsid w:val="00D52314"/>
    <w:rsid w:val="00D566B6"/>
    <w:rsid w:val="00D60BC8"/>
    <w:rsid w:val="00D73BD6"/>
    <w:rsid w:val="00DB65A2"/>
    <w:rsid w:val="00DF1876"/>
    <w:rsid w:val="00E0366A"/>
    <w:rsid w:val="00E11AC8"/>
    <w:rsid w:val="00E135E6"/>
    <w:rsid w:val="00E163A4"/>
    <w:rsid w:val="00E37C1A"/>
    <w:rsid w:val="00E47731"/>
    <w:rsid w:val="00E869B4"/>
    <w:rsid w:val="00EB5569"/>
    <w:rsid w:val="00F15275"/>
    <w:rsid w:val="00F21A1F"/>
    <w:rsid w:val="00F618C4"/>
    <w:rsid w:val="00F644E8"/>
    <w:rsid w:val="00F73CC7"/>
    <w:rsid w:val="00F85849"/>
    <w:rsid w:val="00F9220D"/>
    <w:rsid w:val="00F94E42"/>
    <w:rsid w:val="00F95F49"/>
    <w:rsid w:val="00FB31E1"/>
    <w:rsid w:val="00FC3BD2"/>
    <w:rsid w:val="00FD4377"/>
    <w:rsid w:val="00FF3757"/>
    <w:rsid w:val="029A7D90"/>
    <w:rsid w:val="05DA0CF9"/>
    <w:rsid w:val="09551447"/>
    <w:rsid w:val="09D7079E"/>
    <w:rsid w:val="0B5E531C"/>
    <w:rsid w:val="0B7A2B14"/>
    <w:rsid w:val="0C752CA5"/>
    <w:rsid w:val="12DE5103"/>
    <w:rsid w:val="180720CF"/>
    <w:rsid w:val="25A61FC1"/>
    <w:rsid w:val="29826824"/>
    <w:rsid w:val="2B3F5BF8"/>
    <w:rsid w:val="2BD63337"/>
    <w:rsid w:val="2D4365C0"/>
    <w:rsid w:val="30547A94"/>
    <w:rsid w:val="37030D2E"/>
    <w:rsid w:val="37584380"/>
    <w:rsid w:val="39FE4185"/>
    <w:rsid w:val="3F741949"/>
    <w:rsid w:val="415F3D0C"/>
    <w:rsid w:val="44AE7917"/>
    <w:rsid w:val="465C09CC"/>
    <w:rsid w:val="46944423"/>
    <w:rsid w:val="496F019E"/>
    <w:rsid w:val="4B2A280F"/>
    <w:rsid w:val="4DBF5582"/>
    <w:rsid w:val="502E4D99"/>
    <w:rsid w:val="541F2B8E"/>
    <w:rsid w:val="54AC207D"/>
    <w:rsid w:val="58B72610"/>
    <w:rsid w:val="59FA7C2D"/>
    <w:rsid w:val="5AFA4874"/>
    <w:rsid w:val="682F5794"/>
    <w:rsid w:val="6C75255E"/>
    <w:rsid w:val="6D3316F2"/>
    <w:rsid w:val="6D8356F8"/>
    <w:rsid w:val="6D8D0DA1"/>
    <w:rsid w:val="70D76D6D"/>
    <w:rsid w:val="73A11D67"/>
    <w:rsid w:val="773A1CAA"/>
    <w:rsid w:val="782C37DC"/>
    <w:rsid w:val="7E8216D3"/>
    <w:rsid w:val="7FE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2"/>
    <w:link w:val="6"/>
    <w:semiHidden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F5DE7-AF57-415B-8815-75BAEF622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IMO</Company>
  <Pages>8</Pages>
  <Words>2842</Words>
  <Characters>16201</Characters>
  <Lines>135</Lines>
  <Paragraphs>38</Paragraphs>
  <TotalTime>0</TotalTime>
  <ScaleCrop>false</ScaleCrop>
  <LinksUpToDate>false</LinksUpToDate>
  <CharactersWithSpaces>19005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2013-12-20T10:42:00Z</dcterms:created>
  <dc:creator>PRAKSA</dc:creator>
  <cp:lastModifiedBy>Hp</cp:lastModifiedBy>
  <cp:lastPrinted>2013-12-20T10:41:00Z</cp:lastPrinted>
  <dcterms:modified xsi:type="dcterms:W3CDTF">2023-12-01T18:59:40Z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E243AC3B16B44C4BA88F6C01456C8152</vt:lpwstr>
  </property>
</Properties>
</file>